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05D5" w:rsidRPr="009F716B" w:rsidRDefault="004305D5" w:rsidP="001C5D07">
      <w:pPr>
        <w:spacing w:after="0" w:line="300" w:lineRule="exact"/>
        <w:jc w:val="center"/>
        <w:rPr>
          <w:rFonts w:cs="Arial"/>
          <w:b/>
          <w:color w:val="0070C0"/>
          <w:sz w:val="32"/>
          <w:szCs w:val="32"/>
          <w:lang w:val="en-GB"/>
        </w:rPr>
      </w:pPr>
      <w:r w:rsidRPr="009F716B">
        <w:rPr>
          <w:rFonts w:cs="Arial"/>
          <w:b/>
          <w:color w:val="0070C0"/>
          <w:sz w:val="32"/>
          <w:szCs w:val="32"/>
          <w:lang w:val="en-GB"/>
        </w:rPr>
        <w:t xml:space="preserve">A template </w:t>
      </w:r>
      <w:r w:rsidR="009E29A5" w:rsidRPr="009F716B">
        <w:rPr>
          <w:rFonts w:cs="Arial"/>
          <w:b/>
          <w:color w:val="0070C0"/>
          <w:sz w:val="32"/>
          <w:szCs w:val="32"/>
          <w:lang w:val="en-GB"/>
        </w:rPr>
        <w:t xml:space="preserve">for the drafting of </w:t>
      </w:r>
    </w:p>
    <w:p w:rsidR="00EF452A" w:rsidRDefault="00EF452A" w:rsidP="001C5D07">
      <w:pPr>
        <w:spacing w:after="0" w:line="300" w:lineRule="exact"/>
        <w:jc w:val="center"/>
        <w:rPr>
          <w:rFonts w:cs="Arial"/>
          <w:b/>
          <w:color w:val="0070C0"/>
          <w:sz w:val="24"/>
          <w:szCs w:val="24"/>
          <w:lang w:val="en-GB"/>
        </w:rPr>
      </w:pPr>
    </w:p>
    <w:p w:rsidR="002D475D" w:rsidRPr="0074064C" w:rsidRDefault="00EF452A" w:rsidP="00EF452A">
      <w:pPr>
        <w:tabs>
          <w:tab w:val="left" w:pos="1440"/>
          <w:tab w:val="center" w:pos="4677"/>
        </w:tabs>
        <w:spacing w:after="0" w:line="300" w:lineRule="exact"/>
        <w:rPr>
          <w:rFonts w:cs="Arial"/>
          <w:b/>
          <w:color w:val="0070C0"/>
          <w:sz w:val="24"/>
          <w:szCs w:val="24"/>
          <w:lang w:val="en-GB"/>
        </w:rPr>
      </w:pPr>
      <w:r>
        <w:rPr>
          <w:rFonts w:cs="Arial"/>
          <w:b/>
          <w:color w:val="0070C0"/>
          <w:sz w:val="24"/>
          <w:szCs w:val="24"/>
          <w:lang w:val="en-GB"/>
        </w:rPr>
        <w:tab/>
      </w:r>
      <w:r>
        <w:rPr>
          <w:rFonts w:cs="Arial"/>
          <w:b/>
          <w:color w:val="0070C0"/>
          <w:sz w:val="24"/>
          <w:szCs w:val="24"/>
          <w:lang w:val="en-GB"/>
        </w:rPr>
        <w:tab/>
      </w:r>
      <w:r w:rsidR="009E29A5" w:rsidRPr="0074064C">
        <w:rPr>
          <w:rFonts w:cs="Arial"/>
          <w:b/>
          <w:color w:val="0070C0"/>
          <w:sz w:val="24"/>
          <w:szCs w:val="24"/>
          <w:lang w:val="en-GB"/>
        </w:rPr>
        <w:t>SELF-EVALUATION REPORT</w:t>
      </w:r>
    </w:p>
    <w:p w:rsidR="009E29A5" w:rsidRPr="0074064C" w:rsidRDefault="00E27548" w:rsidP="00033FE8">
      <w:pPr>
        <w:spacing w:after="0" w:line="300" w:lineRule="exact"/>
        <w:jc w:val="center"/>
        <w:rPr>
          <w:rFonts w:cs="Arial"/>
          <w:b/>
          <w:color w:val="0070C0"/>
          <w:sz w:val="24"/>
          <w:szCs w:val="24"/>
          <w:lang w:val="en-GB"/>
        </w:rPr>
      </w:pPr>
      <w:r w:rsidRPr="0074064C">
        <w:rPr>
          <w:rFonts w:cs="Arial"/>
          <w:b/>
          <w:color w:val="0070C0"/>
          <w:sz w:val="24"/>
          <w:szCs w:val="24"/>
          <w:lang w:val="en-GB"/>
        </w:rPr>
        <w:t xml:space="preserve">for </w:t>
      </w:r>
      <w:r w:rsidR="00471AA4">
        <w:rPr>
          <w:rFonts w:cs="Arial"/>
          <w:b/>
          <w:color w:val="0070C0"/>
          <w:sz w:val="24"/>
          <w:szCs w:val="24"/>
          <w:lang w:val="en-GB"/>
        </w:rPr>
        <w:t>A</w:t>
      </w:r>
      <w:r w:rsidRPr="0074064C">
        <w:rPr>
          <w:rFonts w:cs="Arial"/>
          <w:b/>
          <w:color w:val="0070C0"/>
          <w:sz w:val="24"/>
          <w:szCs w:val="24"/>
          <w:lang w:val="en-GB"/>
        </w:rPr>
        <w:t>cademic I</w:t>
      </w:r>
      <w:r w:rsidR="009E29A5" w:rsidRPr="0074064C">
        <w:rPr>
          <w:rFonts w:cs="Arial"/>
          <w:b/>
          <w:color w:val="0070C0"/>
          <w:sz w:val="24"/>
          <w:szCs w:val="24"/>
          <w:lang w:val="en-GB"/>
        </w:rPr>
        <w:t>nstitutions</w:t>
      </w:r>
    </w:p>
    <w:p w:rsidR="00033FE8" w:rsidRPr="0074064C" w:rsidRDefault="009E29A5" w:rsidP="00033FE8">
      <w:pPr>
        <w:spacing w:after="0" w:line="300" w:lineRule="exact"/>
        <w:ind w:right="-1"/>
        <w:jc w:val="center"/>
        <w:rPr>
          <w:rFonts w:cs="Arial"/>
          <w:b/>
          <w:color w:val="0070C0"/>
          <w:sz w:val="24"/>
          <w:szCs w:val="24"/>
          <w:lang w:val="en-GB"/>
        </w:rPr>
      </w:pPr>
      <w:r w:rsidRPr="0074064C">
        <w:rPr>
          <w:rFonts w:cs="Arial"/>
          <w:b/>
          <w:color w:val="0070C0"/>
          <w:sz w:val="24"/>
          <w:szCs w:val="24"/>
          <w:lang w:val="en-GB"/>
        </w:rPr>
        <w:t xml:space="preserve">within the competence of </w:t>
      </w:r>
      <w:r w:rsidR="000B0CED" w:rsidRPr="0074064C">
        <w:rPr>
          <w:rFonts w:cs="Arial"/>
          <w:b/>
          <w:color w:val="0070C0"/>
          <w:sz w:val="24"/>
          <w:szCs w:val="24"/>
          <w:lang w:val="en-GB"/>
        </w:rPr>
        <w:t>AVEPRO</w:t>
      </w:r>
    </w:p>
    <w:p w:rsidR="002D475D" w:rsidRPr="00D86FD0" w:rsidRDefault="002D475D" w:rsidP="004305D5">
      <w:pPr>
        <w:tabs>
          <w:tab w:val="left" w:pos="0"/>
          <w:tab w:val="left" w:pos="142"/>
        </w:tabs>
        <w:spacing w:after="0" w:line="240" w:lineRule="auto"/>
        <w:rPr>
          <w:rFonts w:cs="Arial"/>
          <w:color w:val="0070C0"/>
          <w:lang w:val="en-GB"/>
        </w:rPr>
      </w:pPr>
    </w:p>
    <w:p w:rsidR="00FA16E5" w:rsidRDefault="00FA16E5" w:rsidP="001C5D07">
      <w:pPr>
        <w:tabs>
          <w:tab w:val="left" w:pos="0"/>
          <w:tab w:val="left" w:pos="142"/>
        </w:tabs>
        <w:spacing w:after="0" w:line="240" w:lineRule="auto"/>
        <w:jc w:val="both"/>
        <w:rPr>
          <w:rFonts w:cs="Arial"/>
          <w:color w:val="0070C0"/>
          <w:lang w:val="en-GB"/>
        </w:rPr>
      </w:pPr>
      <w:r>
        <w:rPr>
          <w:rFonts w:cs="Arial"/>
          <w:color w:val="0070C0"/>
          <w:lang w:val="en-GB"/>
        </w:rPr>
        <w:t>T</w:t>
      </w:r>
      <w:r w:rsidR="004305D5">
        <w:rPr>
          <w:rFonts w:cs="Arial"/>
          <w:color w:val="0070C0"/>
          <w:lang w:val="en-GB"/>
        </w:rPr>
        <w:t>he following</w:t>
      </w:r>
      <w:r w:rsidRPr="00FA16E5">
        <w:rPr>
          <w:rFonts w:cs="Arial"/>
          <w:color w:val="0070C0"/>
          <w:lang w:val="en-GB"/>
        </w:rPr>
        <w:t xml:space="preserve"> is </w:t>
      </w:r>
      <w:r w:rsidR="004305D5">
        <w:rPr>
          <w:rFonts w:cs="Arial"/>
          <w:color w:val="0070C0"/>
          <w:lang w:val="en-GB"/>
        </w:rPr>
        <w:t>a</w:t>
      </w:r>
      <w:r w:rsidRPr="00FA16E5">
        <w:rPr>
          <w:rFonts w:cs="Arial"/>
          <w:color w:val="0070C0"/>
          <w:lang w:val="en-GB"/>
        </w:rPr>
        <w:t xml:space="preserve"> </w:t>
      </w:r>
      <w:r w:rsidR="004305D5">
        <w:rPr>
          <w:rFonts w:cs="Arial"/>
          <w:color w:val="0070C0"/>
          <w:lang w:val="en-GB"/>
        </w:rPr>
        <w:t>Self-Evaluation Report (</w:t>
      </w:r>
      <w:r>
        <w:rPr>
          <w:rFonts w:cs="Arial"/>
          <w:color w:val="0070C0"/>
          <w:lang w:val="en-GB"/>
        </w:rPr>
        <w:t>SER</w:t>
      </w:r>
      <w:r w:rsidR="004305D5">
        <w:rPr>
          <w:rFonts w:cs="Arial"/>
          <w:color w:val="0070C0"/>
          <w:lang w:val="en-GB"/>
        </w:rPr>
        <w:t>)</w:t>
      </w:r>
      <w:r w:rsidRPr="00FA16E5">
        <w:rPr>
          <w:rFonts w:cs="Arial"/>
          <w:color w:val="0070C0"/>
          <w:lang w:val="en-GB"/>
        </w:rPr>
        <w:t xml:space="preserve"> model</w:t>
      </w:r>
      <w:r w:rsidR="004305D5">
        <w:rPr>
          <w:rFonts w:cs="Arial"/>
          <w:color w:val="0070C0"/>
          <w:lang w:val="en-GB"/>
        </w:rPr>
        <w:t xml:space="preserve"> or template</w:t>
      </w:r>
      <w:r w:rsidRPr="00FA16E5">
        <w:rPr>
          <w:rFonts w:cs="Arial"/>
          <w:color w:val="0070C0"/>
          <w:lang w:val="en-GB"/>
        </w:rPr>
        <w:t xml:space="preserve"> </w:t>
      </w:r>
      <w:r w:rsidR="004305D5">
        <w:rPr>
          <w:rFonts w:cs="Arial"/>
          <w:color w:val="0070C0"/>
          <w:lang w:val="en-GB"/>
        </w:rPr>
        <w:t>which</w:t>
      </w:r>
      <w:r w:rsidRPr="00FA16E5">
        <w:rPr>
          <w:rFonts w:cs="Arial"/>
          <w:color w:val="0070C0"/>
          <w:lang w:val="en-GB"/>
        </w:rPr>
        <w:t xml:space="preserve"> the Agency provides to the </w:t>
      </w:r>
      <w:r w:rsidR="004305D5">
        <w:rPr>
          <w:rFonts w:cs="Arial"/>
          <w:color w:val="0070C0"/>
          <w:lang w:val="en-GB"/>
        </w:rPr>
        <w:t>I</w:t>
      </w:r>
      <w:r w:rsidRPr="00FA16E5">
        <w:rPr>
          <w:rFonts w:cs="Arial"/>
          <w:color w:val="0070C0"/>
          <w:lang w:val="en-GB"/>
        </w:rPr>
        <w:t>nstitutions belonging to the Holy See</w:t>
      </w:r>
      <w:r>
        <w:rPr>
          <w:rFonts w:cs="Arial"/>
          <w:color w:val="0070C0"/>
          <w:lang w:val="en-GB"/>
        </w:rPr>
        <w:t>’s</w:t>
      </w:r>
      <w:r w:rsidRPr="00FA16E5">
        <w:rPr>
          <w:rFonts w:cs="Arial"/>
          <w:color w:val="0070C0"/>
          <w:lang w:val="en-GB"/>
        </w:rPr>
        <w:t xml:space="preserve"> higher education system. The </w:t>
      </w:r>
      <w:r>
        <w:rPr>
          <w:rFonts w:cs="Arial"/>
          <w:color w:val="0070C0"/>
          <w:lang w:val="en-GB"/>
        </w:rPr>
        <w:t xml:space="preserve">SER </w:t>
      </w:r>
      <w:r w:rsidRPr="00FA16E5">
        <w:rPr>
          <w:rFonts w:cs="Arial"/>
          <w:color w:val="0070C0"/>
          <w:lang w:val="en-GB"/>
        </w:rPr>
        <w:t>will be subjected to an analysis of completeness, coherence and correspondence, by the External Evaluation Comm</w:t>
      </w:r>
      <w:r>
        <w:rPr>
          <w:rFonts w:cs="Arial"/>
          <w:color w:val="0070C0"/>
          <w:lang w:val="en-GB"/>
        </w:rPr>
        <w:t>ission (EEC) through the use of a specific</w:t>
      </w:r>
      <w:r w:rsidRPr="00FA16E5">
        <w:rPr>
          <w:rFonts w:cs="Arial"/>
          <w:color w:val="0070C0"/>
          <w:lang w:val="en-GB"/>
        </w:rPr>
        <w:t xml:space="preserve"> form, a tool </w:t>
      </w:r>
      <w:r>
        <w:rPr>
          <w:rFonts w:cs="Arial"/>
          <w:color w:val="0070C0"/>
          <w:lang w:val="en-GB"/>
        </w:rPr>
        <w:t xml:space="preserve">developed </w:t>
      </w:r>
      <w:r w:rsidRPr="00FA16E5">
        <w:rPr>
          <w:rFonts w:cs="Arial"/>
          <w:color w:val="0070C0"/>
          <w:lang w:val="en-GB"/>
        </w:rPr>
        <w:t>for hi</w:t>
      </w:r>
      <w:r>
        <w:rPr>
          <w:rFonts w:cs="Arial"/>
          <w:color w:val="0070C0"/>
          <w:lang w:val="en-GB"/>
        </w:rPr>
        <w:t>ghlighting the progress of QA in</w:t>
      </w:r>
      <w:r w:rsidRPr="00FA16E5">
        <w:rPr>
          <w:rFonts w:cs="Arial"/>
          <w:color w:val="0070C0"/>
          <w:lang w:val="en-GB"/>
        </w:rPr>
        <w:t xml:space="preserve"> the visited </w:t>
      </w:r>
      <w:r>
        <w:rPr>
          <w:rFonts w:cs="Arial"/>
          <w:color w:val="0070C0"/>
          <w:lang w:val="en-GB"/>
        </w:rPr>
        <w:t>I</w:t>
      </w:r>
      <w:r w:rsidRPr="00FA16E5">
        <w:rPr>
          <w:rFonts w:cs="Arial"/>
          <w:color w:val="0070C0"/>
          <w:lang w:val="en-GB"/>
        </w:rPr>
        <w:t>nstitution.</w:t>
      </w:r>
    </w:p>
    <w:p w:rsidR="00FA16E5" w:rsidRDefault="00FA16E5" w:rsidP="001C5D07">
      <w:pPr>
        <w:tabs>
          <w:tab w:val="left" w:pos="0"/>
          <w:tab w:val="left" w:pos="142"/>
        </w:tabs>
        <w:spacing w:after="0" w:line="240" w:lineRule="auto"/>
        <w:jc w:val="both"/>
        <w:rPr>
          <w:rFonts w:cs="Arial"/>
          <w:color w:val="0070C0"/>
          <w:lang w:val="en-GB"/>
        </w:rPr>
      </w:pPr>
    </w:p>
    <w:p w:rsidR="00880719" w:rsidRPr="0070486B" w:rsidRDefault="00880719" w:rsidP="00195AAD">
      <w:pPr>
        <w:tabs>
          <w:tab w:val="left" w:pos="0"/>
          <w:tab w:val="left" w:pos="142"/>
        </w:tabs>
        <w:spacing w:after="60" w:line="240" w:lineRule="auto"/>
        <w:jc w:val="both"/>
        <w:rPr>
          <w:rFonts w:cs="Arial"/>
          <w:b/>
          <w:color w:val="0070C0"/>
          <w:lang w:val="en-GB"/>
        </w:rPr>
      </w:pPr>
      <w:r w:rsidRPr="0070486B">
        <w:rPr>
          <w:rFonts w:cs="Arial"/>
          <w:b/>
          <w:color w:val="0070C0"/>
          <w:lang w:val="en-GB"/>
        </w:rPr>
        <w:t xml:space="preserve">This model </w:t>
      </w:r>
      <w:r w:rsidR="0070486B" w:rsidRPr="0070486B">
        <w:rPr>
          <w:rFonts w:cs="Arial"/>
          <w:b/>
          <w:color w:val="0070C0"/>
          <w:lang w:val="en-GB"/>
        </w:rPr>
        <w:t>is offered to</w:t>
      </w:r>
      <w:r w:rsidRPr="0070486B">
        <w:rPr>
          <w:rFonts w:cs="Arial"/>
          <w:b/>
          <w:color w:val="0070C0"/>
          <w:lang w:val="en-GB"/>
        </w:rPr>
        <w:t xml:space="preserve"> be used for:</w:t>
      </w:r>
    </w:p>
    <w:p w:rsidR="000849FD" w:rsidRDefault="002D475D" w:rsidP="000849FD">
      <w:pPr>
        <w:pStyle w:val="Paragrafoelenco"/>
        <w:numPr>
          <w:ilvl w:val="0"/>
          <w:numId w:val="29"/>
        </w:numPr>
        <w:tabs>
          <w:tab w:val="left" w:pos="0"/>
          <w:tab w:val="left" w:pos="142"/>
        </w:tabs>
        <w:spacing w:after="60" w:line="240" w:lineRule="auto"/>
        <w:ind w:left="709" w:hanging="284"/>
        <w:contextualSpacing w:val="0"/>
        <w:jc w:val="both"/>
        <w:rPr>
          <w:rFonts w:cs="Arial"/>
          <w:b/>
          <w:color w:val="0070C0"/>
          <w:lang w:val="en-GB"/>
        </w:rPr>
      </w:pPr>
      <w:r w:rsidRPr="000849FD">
        <w:rPr>
          <w:rFonts w:cs="Arial"/>
          <w:b/>
          <w:color w:val="0070C0"/>
          <w:lang w:val="en-GB"/>
        </w:rPr>
        <w:t>the SER of each individual Faculty/</w:t>
      </w:r>
      <w:r w:rsidR="000849FD">
        <w:rPr>
          <w:rFonts w:cs="Arial"/>
          <w:b/>
          <w:color w:val="0070C0"/>
          <w:lang w:val="en-GB"/>
        </w:rPr>
        <w:t xml:space="preserve">Institute </w:t>
      </w:r>
      <w:r w:rsidR="000849FD" w:rsidRPr="000849FD">
        <w:rPr>
          <w:rFonts w:cs="Arial"/>
          <w:color w:val="0070C0"/>
          <w:lang w:val="en-GB"/>
        </w:rPr>
        <w:t>(all kinds)</w:t>
      </w:r>
    </w:p>
    <w:p w:rsidR="000849FD" w:rsidRPr="000849FD" w:rsidRDefault="000849FD" w:rsidP="000849FD">
      <w:pPr>
        <w:pStyle w:val="Paragrafoelenco"/>
        <w:numPr>
          <w:ilvl w:val="0"/>
          <w:numId w:val="29"/>
        </w:numPr>
        <w:tabs>
          <w:tab w:val="left" w:pos="0"/>
          <w:tab w:val="left" w:pos="142"/>
        </w:tabs>
        <w:spacing w:after="60" w:line="240" w:lineRule="auto"/>
        <w:ind w:left="709" w:hanging="284"/>
        <w:contextualSpacing w:val="0"/>
        <w:jc w:val="both"/>
        <w:rPr>
          <w:rFonts w:cs="Arial"/>
          <w:b/>
          <w:color w:val="0070C0"/>
          <w:lang w:val="en-GB"/>
        </w:rPr>
      </w:pPr>
      <w:r w:rsidRPr="000849FD">
        <w:rPr>
          <w:rFonts w:cs="Arial"/>
          <w:b/>
          <w:color w:val="0070C0"/>
          <w:u w:val="single"/>
          <w:lang w:val="en-GB"/>
        </w:rPr>
        <w:t>PONTIFICAL UNIVERSITIES</w:t>
      </w:r>
      <w:r w:rsidRPr="000849FD">
        <w:rPr>
          <w:rFonts w:cs="Arial"/>
          <w:b/>
          <w:color w:val="0070C0"/>
          <w:lang w:val="en-GB"/>
        </w:rPr>
        <w:t xml:space="preserve"> </w:t>
      </w:r>
      <w:r w:rsidRPr="000849FD">
        <w:rPr>
          <w:rFonts w:cs="Arial"/>
          <w:color w:val="0070C0"/>
          <w:lang w:val="en-GB"/>
        </w:rPr>
        <w:t>and</w:t>
      </w:r>
      <w:r w:rsidRPr="000849FD">
        <w:rPr>
          <w:rFonts w:cs="Arial"/>
          <w:b/>
          <w:color w:val="0070C0"/>
          <w:lang w:val="en-GB"/>
        </w:rPr>
        <w:t xml:space="preserve"> </w:t>
      </w:r>
      <w:r w:rsidRPr="000849FD">
        <w:rPr>
          <w:rFonts w:cs="Arial"/>
          <w:b/>
          <w:color w:val="0070C0"/>
          <w:u w:val="single"/>
          <w:lang w:val="en-GB"/>
        </w:rPr>
        <w:t>PONTIFICAL ATHENAEUMS</w:t>
      </w:r>
      <w:r w:rsidRPr="00195AAD">
        <w:rPr>
          <w:rFonts w:cs="Arial"/>
          <w:color w:val="0070C0"/>
          <w:lang w:val="en-GB"/>
        </w:rPr>
        <w:t>:</w:t>
      </w:r>
      <w:r>
        <w:rPr>
          <w:rFonts w:cs="Arial"/>
          <w:color w:val="0070C0"/>
          <w:lang w:val="en-GB"/>
        </w:rPr>
        <w:t xml:space="preserve"> </w:t>
      </w:r>
      <w:r w:rsidRPr="000849FD">
        <w:rPr>
          <w:rFonts w:cs="Arial"/>
          <w:b/>
          <w:color w:val="0070C0"/>
          <w:lang w:val="en-GB"/>
        </w:rPr>
        <w:t>the SER of the Institution as a whole</w:t>
      </w:r>
      <w:r>
        <w:rPr>
          <w:rFonts w:cs="Arial"/>
          <w:color w:val="0070C0"/>
          <w:lang w:val="en-GB"/>
        </w:rPr>
        <w:t xml:space="preserve">. In those cases, </w:t>
      </w:r>
      <w:r w:rsidRPr="000849FD">
        <w:rPr>
          <w:rFonts w:cs="Arial"/>
          <w:color w:val="0070C0"/>
          <w:lang w:val="en-GB"/>
        </w:rPr>
        <w:t xml:space="preserve">the </w:t>
      </w:r>
      <w:r>
        <w:rPr>
          <w:rFonts w:cs="Arial"/>
          <w:color w:val="0070C0"/>
          <w:lang w:val="en-GB"/>
        </w:rPr>
        <w:t>SER will be composed by</w:t>
      </w:r>
      <w:r w:rsidRPr="00FA16E5">
        <w:rPr>
          <w:rFonts w:cs="Arial"/>
          <w:color w:val="0070C0"/>
          <w:lang w:val="en-GB"/>
        </w:rPr>
        <w:t xml:space="preserve"> the individual SERs of all the Faculties </w:t>
      </w:r>
      <w:r w:rsidR="00AB5E64" w:rsidRPr="00FA16E5">
        <w:rPr>
          <w:rFonts w:cs="Arial"/>
          <w:color w:val="0070C0"/>
          <w:lang w:val="en-GB"/>
        </w:rPr>
        <w:t>plus</w:t>
      </w:r>
      <w:r w:rsidRPr="00FA16E5">
        <w:rPr>
          <w:rFonts w:cs="Arial"/>
          <w:color w:val="0070C0"/>
          <w:lang w:val="en-GB"/>
        </w:rPr>
        <w:t xml:space="preserve"> a "general" SER for the Pontifical University or the Athenaeum</w:t>
      </w:r>
      <w:r w:rsidR="00AB5E64" w:rsidRPr="00FA16E5">
        <w:rPr>
          <w:rFonts w:cs="Arial"/>
          <w:color w:val="0070C0"/>
          <w:lang w:val="en-GB"/>
        </w:rPr>
        <w:t xml:space="preserve"> as a whole </w:t>
      </w:r>
      <w:r w:rsidR="00AB5E64">
        <w:rPr>
          <w:rFonts w:cs="Arial"/>
          <w:color w:val="0070C0"/>
          <w:lang w:val="en-GB"/>
        </w:rPr>
        <w:t>(</w:t>
      </w:r>
      <w:r w:rsidR="00AB5E64" w:rsidRPr="00FA16E5">
        <w:rPr>
          <w:rFonts w:cs="Arial"/>
          <w:b/>
          <w:color w:val="0070C0"/>
          <w:u w:val="single"/>
          <w:lang w:val="en-GB"/>
        </w:rPr>
        <w:t>Annexes included</w:t>
      </w:r>
      <w:r w:rsidR="00AB5E64" w:rsidRPr="00FA16E5">
        <w:rPr>
          <w:rFonts w:cs="Arial"/>
          <w:b/>
          <w:color w:val="0070C0"/>
          <w:lang w:val="en-GB"/>
        </w:rPr>
        <w:t>,</w:t>
      </w:r>
      <w:r w:rsidR="00AB5E64" w:rsidRPr="00FA16E5">
        <w:rPr>
          <w:rFonts w:cs="Arial"/>
          <w:color w:val="0070C0"/>
          <w:lang w:val="en-GB"/>
        </w:rPr>
        <w:t xml:space="preserve"> </w:t>
      </w:r>
      <w:r w:rsidR="00AB5E64">
        <w:rPr>
          <w:rFonts w:cs="Arial"/>
          <w:color w:val="0070C0"/>
          <w:lang w:val="en-GB"/>
        </w:rPr>
        <w:t>with general data for the Institution)</w:t>
      </w:r>
      <w:r w:rsidRPr="000849FD">
        <w:rPr>
          <w:rFonts w:cs="Arial"/>
          <w:color w:val="0070C0"/>
          <w:lang w:val="en-GB"/>
        </w:rPr>
        <w:t>.</w:t>
      </w:r>
    </w:p>
    <w:p w:rsidR="002D475D" w:rsidRPr="00AB5E64" w:rsidRDefault="000849FD" w:rsidP="00AB5E64">
      <w:pPr>
        <w:tabs>
          <w:tab w:val="left" w:pos="0"/>
          <w:tab w:val="left" w:pos="142"/>
        </w:tabs>
        <w:spacing w:after="60" w:line="240" w:lineRule="auto"/>
        <w:jc w:val="both"/>
        <w:rPr>
          <w:rFonts w:cs="Arial"/>
          <w:b/>
          <w:color w:val="0070C0"/>
          <w:lang w:val="en-GB"/>
        </w:rPr>
      </w:pPr>
      <w:r w:rsidRPr="000849FD">
        <w:rPr>
          <w:rFonts w:cs="Arial"/>
          <w:color w:val="0070C0"/>
          <w:lang w:val="en-GB"/>
        </w:rPr>
        <w:t>In all other cases of</w:t>
      </w:r>
      <w:r>
        <w:rPr>
          <w:rFonts w:cs="Arial"/>
          <w:b/>
          <w:color w:val="0070C0"/>
          <w:lang w:val="en-GB"/>
        </w:rPr>
        <w:t xml:space="preserve"> </w:t>
      </w:r>
      <w:r w:rsidR="00AB5E64" w:rsidRPr="00AB5E64">
        <w:rPr>
          <w:rFonts w:cs="Arial"/>
          <w:b/>
          <w:color w:val="0070C0"/>
          <w:u w:val="single"/>
          <w:lang w:val="en-GB"/>
        </w:rPr>
        <w:t xml:space="preserve">NON ecclesiastical </w:t>
      </w:r>
      <w:r w:rsidR="004D132E" w:rsidRPr="00AB5E64">
        <w:rPr>
          <w:rFonts w:cs="Arial"/>
          <w:b/>
          <w:color w:val="0070C0"/>
          <w:u w:val="single"/>
          <w:lang w:val="en-GB"/>
        </w:rPr>
        <w:t>Institutions</w:t>
      </w:r>
      <w:r w:rsidR="004D132E" w:rsidRPr="000849FD">
        <w:rPr>
          <w:rFonts w:cs="Arial"/>
          <w:b/>
          <w:color w:val="0070C0"/>
          <w:u w:val="single"/>
          <w:lang w:val="en-GB"/>
        </w:rPr>
        <w:t xml:space="preserve"> composed of more than one Faculty </w:t>
      </w:r>
      <w:r w:rsidRPr="000849FD">
        <w:rPr>
          <w:rFonts w:cs="Arial"/>
          <w:b/>
          <w:color w:val="0070C0"/>
          <w:u w:val="single"/>
          <w:lang w:val="en-GB"/>
        </w:rPr>
        <w:t>(STATE UNIVERSITIES, CATHOLIC UNIVERSITIES</w:t>
      </w:r>
      <w:r w:rsidRPr="00AB5E64">
        <w:rPr>
          <w:rFonts w:cs="Arial"/>
          <w:b/>
          <w:color w:val="0070C0"/>
          <w:u w:val="single"/>
          <w:lang w:val="en-GB"/>
        </w:rPr>
        <w:t>, PRIVATE INSTITUTIONS</w:t>
      </w:r>
      <w:r>
        <w:rPr>
          <w:rFonts w:cs="Arial"/>
          <w:color w:val="0070C0"/>
          <w:u w:val="single"/>
          <w:lang w:val="en-GB"/>
        </w:rPr>
        <w:t xml:space="preserve">, </w:t>
      </w:r>
      <w:r w:rsidRPr="000849FD">
        <w:rPr>
          <w:rFonts w:cs="Arial"/>
          <w:color w:val="0070C0"/>
          <w:u w:val="single"/>
          <w:lang w:val="en-GB"/>
        </w:rPr>
        <w:t>etc…)</w:t>
      </w:r>
      <w:r>
        <w:rPr>
          <w:rFonts w:cs="Arial"/>
          <w:color w:val="0070C0"/>
          <w:lang w:val="en-GB"/>
        </w:rPr>
        <w:t xml:space="preserve">, this model should be </w:t>
      </w:r>
      <w:r w:rsidRPr="00FA16E5">
        <w:rPr>
          <w:rFonts w:cs="Arial"/>
          <w:b/>
          <w:color w:val="0070C0"/>
          <w:u w:val="single"/>
          <w:lang w:val="en-GB"/>
        </w:rPr>
        <w:t>used for the SER of EACH single FACULTY</w:t>
      </w:r>
      <w:r w:rsidRPr="00FA16E5">
        <w:rPr>
          <w:rFonts w:cs="Arial"/>
          <w:b/>
          <w:color w:val="0070C0"/>
          <w:lang w:val="en-GB"/>
        </w:rPr>
        <w:t xml:space="preserve">, but </w:t>
      </w:r>
      <w:r w:rsidRPr="00FA16E5">
        <w:rPr>
          <w:rFonts w:cs="Arial"/>
          <w:b/>
          <w:color w:val="0070C0"/>
          <w:u w:val="single"/>
          <w:lang w:val="en-GB"/>
        </w:rPr>
        <w:t>not for the “introduction” of the Institution as a whole</w:t>
      </w:r>
      <w:r w:rsidRPr="00AB5E64">
        <w:rPr>
          <w:rFonts w:cs="Arial"/>
          <w:color w:val="0070C0"/>
          <w:lang w:val="en-GB"/>
        </w:rPr>
        <w:t>.</w:t>
      </w:r>
      <w:r w:rsidR="00AB5E64" w:rsidRPr="00AB5E64">
        <w:rPr>
          <w:rFonts w:cs="Arial"/>
          <w:color w:val="0070C0"/>
          <w:lang w:val="en-GB"/>
        </w:rPr>
        <w:t xml:space="preserve"> In those cases, the</w:t>
      </w:r>
      <w:r w:rsidR="00AB5E64">
        <w:rPr>
          <w:rFonts w:cs="Arial"/>
          <w:b/>
          <w:color w:val="0070C0"/>
          <w:lang w:val="en-GB"/>
        </w:rPr>
        <w:t xml:space="preserve"> SER </w:t>
      </w:r>
      <w:r w:rsidR="00AB5E64" w:rsidRPr="00AB5E64">
        <w:rPr>
          <w:rFonts w:cs="Arial"/>
          <w:color w:val="0070C0"/>
          <w:lang w:val="en-GB"/>
        </w:rPr>
        <w:t>will be composed by</w:t>
      </w:r>
      <w:r w:rsidR="00AB5E64">
        <w:rPr>
          <w:rFonts w:cs="Arial"/>
          <w:b/>
          <w:color w:val="0070C0"/>
          <w:lang w:val="en-GB"/>
        </w:rPr>
        <w:t xml:space="preserve"> </w:t>
      </w:r>
      <w:r w:rsidR="00AB5E64" w:rsidRPr="00AB5E64">
        <w:rPr>
          <w:rFonts w:cs="Arial"/>
          <w:color w:val="0070C0"/>
          <w:lang w:val="en-GB"/>
        </w:rPr>
        <w:t xml:space="preserve">the individual SERs of all the Faculties </w:t>
      </w:r>
      <w:r w:rsidR="00AB5E64">
        <w:rPr>
          <w:rFonts w:cs="Arial"/>
          <w:color w:val="0070C0"/>
          <w:lang w:val="en-GB"/>
        </w:rPr>
        <w:t xml:space="preserve">(created using this form) plus an introduction to the situation of the Institution as a whole </w:t>
      </w:r>
      <w:r w:rsidR="00195AAD">
        <w:rPr>
          <w:rFonts w:cs="Arial"/>
          <w:color w:val="0070C0"/>
          <w:lang w:val="en-GB"/>
        </w:rPr>
        <w:t xml:space="preserve">freely </w:t>
      </w:r>
      <w:r w:rsidR="00AB5E64">
        <w:rPr>
          <w:rFonts w:cs="Arial"/>
          <w:color w:val="0070C0"/>
          <w:lang w:val="en-GB"/>
        </w:rPr>
        <w:t>created to provide the EEC with a context for the Faculties (NO annexes with general data included).</w:t>
      </w:r>
    </w:p>
    <w:p w:rsidR="000849FD" w:rsidRDefault="000849FD" w:rsidP="002D475D">
      <w:pPr>
        <w:tabs>
          <w:tab w:val="left" w:pos="0"/>
          <w:tab w:val="left" w:pos="142"/>
        </w:tabs>
        <w:spacing w:after="0" w:line="240" w:lineRule="auto"/>
        <w:jc w:val="both"/>
        <w:rPr>
          <w:rFonts w:cs="Arial"/>
          <w:color w:val="0070C0"/>
          <w:lang w:val="en-GB"/>
        </w:rPr>
      </w:pPr>
    </w:p>
    <w:p w:rsidR="002D475D" w:rsidRPr="00560181" w:rsidRDefault="002D475D" w:rsidP="002D475D">
      <w:pPr>
        <w:tabs>
          <w:tab w:val="left" w:pos="0"/>
          <w:tab w:val="left" w:pos="142"/>
        </w:tabs>
        <w:spacing w:after="0" w:line="240" w:lineRule="auto"/>
        <w:jc w:val="both"/>
        <w:rPr>
          <w:rFonts w:cs="Arial"/>
          <w:color w:val="0070C0"/>
          <w:lang w:val="en-GB"/>
        </w:rPr>
      </w:pPr>
      <w:r w:rsidRPr="00560181">
        <w:rPr>
          <w:rFonts w:cs="Arial"/>
          <w:color w:val="0070C0"/>
          <w:lang w:val="en-GB"/>
        </w:rPr>
        <w:t>The comments in brackets refer to the</w:t>
      </w:r>
      <w:r w:rsidRPr="00560181">
        <w:rPr>
          <w:rFonts w:cs="Arial"/>
          <w:b/>
          <w:color w:val="0070C0"/>
          <w:lang w:val="en-GB"/>
        </w:rPr>
        <w:t xml:space="preserve"> approximate number of pages that should be dedicated to each section</w:t>
      </w:r>
      <w:r w:rsidRPr="00560181">
        <w:rPr>
          <w:rFonts w:cs="Arial"/>
          <w:color w:val="0070C0"/>
          <w:lang w:val="en-GB"/>
        </w:rPr>
        <w:t>.</w:t>
      </w:r>
    </w:p>
    <w:p w:rsidR="002D475D" w:rsidRPr="00560181" w:rsidRDefault="002D475D" w:rsidP="002D475D">
      <w:pPr>
        <w:tabs>
          <w:tab w:val="left" w:pos="0"/>
          <w:tab w:val="left" w:pos="142"/>
        </w:tabs>
        <w:spacing w:after="0" w:line="240" w:lineRule="auto"/>
        <w:jc w:val="both"/>
        <w:rPr>
          <w:rFonts w:cs="Arial"/>
          <w:color w:val="0070C0"/>
          <w:lang w:val="en-GB"/>
        </w:rPr>
      </w:pPr>
    </w:p>
    <w:p w:rsidR="002D475D" w:rsidRPr="00560181" w:rsidRDefault="002D475D" w:rsidP="002D475D">
      <w:pPr>
        <w:tabs>
          <w:tab w:val="left" w:pos="0"/>
          <w:tab w:val="left" w:pos="142"/>
        </w:tabs>
        <w:spacing w:after="0" w:line="240" w:lineRule="auto"/>
        <w:jc w:val="both"/>
        <w:rPr>
          <w:rFonts w:cs="Arial"/>
          <w:color w:val="0070C0"/>
          <w:lang w:val="en-GB"/>
        </w:rPr>
      </w:pPr>
      <w:r w:rsidRPr="00560181">
        <w:rPr>
          <w:rFonts w:cs="Arial"/>
          <w:color w:val="0070C0"/>
          <w:lang w:val="en-GB"/>
        </w:rPr>
        <w:t xml:space="preserve">The form introduced here contains the points indicated in the </w:t>
      </w:r>
      <w:r w:rsidRPr="00560181">
        <w:rPr>
          <w:rFonts w:cs="Arial"/>
          <w:b/>
          <w:i/>
          <w:color w:val="0070C0"/>
          <w:lang w:val="en-GB"/>
        </w:rPr>
        <w:t>MODEL SER</w:t>
      </w:r>
      <w:r w:rsidRPr="00560181">
        <w:rPr>
          <w:rFonts w:cs="Arial"/>
          <w:b/>
          <w:color w:val="0070C0"/>
          <w:lang w:val="en-GB"/>
        </w:rPr>
        <w:t xml:space="preserve"> proposed in the</w:t>
      </w:r>
      <w:r w:rsidRPr="00560181">
        <w:rPr>
          <w:rFonts w:cs="Arial"/>
          <w:color w:val="0070C0"/>
          <w:lang w:val="en-GB"/>
        </w:rPr>
        <w:t xml:space="preserve"> </w:t>
      </w:r>
      <w:r w:rsidRPr="00560181">
        <w:rPr>
          <w:rFonts w:cs="Arial"/>
          <w:b/>
          <w:i/>
          <w:color w:val="0070C0"/>
          <w:lang w:val="en-GB"/>
        </w:rPr>
        <w:t>Self-Evaluation Report Guidelines</w:t>
      </w:r>
      <w:r w:rsidRPr="00560181">
        <w:rPr>
          <w:rFonts w:cs="Arial"/>
          <w:color w:val="0070C0"/>
          <w:lang w:val="en-GB"/>
        </w:rPr>
        <w:t>. However, the</w:t>
      </w:r>
      <w:r w:rsidRPr="00560181">
        <w:rPr>
          <w:rFonts w:cs="Arial"/>
          <w:i/>
          <w:color w:val="0070C0"/>
          <w:lang w:val="en-GB"/>
        </w:rPr>
        <w:t xml:space="preserve"> MODEL SER </w:t>
      </w:r>
      <w:r w:rsidRPr="00560181">
        <w:rPr>
          <w:rFonts w:cs="Arial"/>
          <w:color w:val="0070C0"/>
          <w:lang w:val="en-GB"/>
        </w:rPr>
        <w:t>is a flexible tool, which aims to facilitate the task of both the Institution and the</w:t>
      </w:r>
      <w:r w:rsidR="00FA16E5">
        <w:rPr>
          <w:rFonts w:cs="Arial"/>
          <w:color w:val="0070C0"/>
          <w:lang w:val="en-GB"/>
        </w:rPr>
        <w:t xml:space="preserve"> External Evaluation Commission (</w:t>
      </w:r>
      <w:r w:rsidRPr="00560181">
        <w:rPr>
          <w:rFonts w:cs="Arial"/>
          <w:color w:val="0070C0"/>
          <w:lang w:val="en-GB"/>
        </w:rPr>
        <w:t>EC</w:t>
      </w:r>
      <w:r w:rsidR="00FA16E5">
        <w:rPr>
          <w:rFonts w:cs="Arial"/>
          <w:color w:val="0070C0"/>
          <w:lang w:val="en-GB"/>
        </w:rPr>
        <w:t>C)</w:t>
      </w:r>
      <w:r w:rsidRPr="00560181">
        <w:rPr>
          <w:rFonts w:cs="Arial"/>
          <w:color w:val="0070C0"/>
          <w:lang w:val="en-GB"/>
        </w:rPr>
        <w:t xml:space="preserve">. Therefore, </w:t>
      </w:r>
      <w:r w:rsidRPr="00560181">
        <w:rPr>
          <w:rFonts w:cs="Arial"/>
          <w:b/>
          <w:color w:val="0070C0"/>
          <w:lang w:val="en-GB"/>
        </w:rPr>
        <w:t>the points indicated among the details for each macro area are indicative and should be adapted to the effective situation of each individual Institution</w:t>
      </w:r>
      <w:r w:rsidRPr="00560181">
        <w:rPr>
          <w:rFonts w:cs="Arial"/>
          <w:color w:val="0070C0"/>
          <w:lang w:val="en-GB"/>
        </w:rPr>
        <w:t xml:space="preserve">.  </w:t>
      </w:r>
    </w:p>
    <w:p w:rsidR="002D475D" w:rsidRPr="00560181" w:rsidRDefault="002D475D" w:rsidP="002D475D">
      <w:pPr>
        <w:tabs>
          <w:tab w:val="left" w:pos="0"/>
          <w:tab w:val="left" w:pos="142"/>
        </w:tabs>
        <w:spacing w:after="0" w:line="240" w:lineRule="auto"/>
        <w:ind w:left="284" w:firstLine="142"/>
        <w:jc w:val="both"/>
        <w:rPr>
          <w:rFonts w:cs="Arial"/>
          <w:color w:val="0070C0"/>
          <w:lang w:val="en-GB"/>
        </w:rPr>
      </w:pPr>
    </w:p>
    <w:p w:rsidR="002D475D" w:rsidRPr="00560181" w:rsidRDefault="002D475D" w:rsidP="002D475D">
      <w:pPr>
        <w:tabs>
          <w:tab w:val="left" w:pos="0"/>
        </w:tabs>
        <w:spacing w:after="120" w:line="240" w:lineRule="auto"/>
        <w:jc w:val="both"/>
        <w:rPr>
          <w:rFonts w:cs="Arial"/>
          <w:color w:val="0070C0"/>
          <w:lang w:val="en-GB"/>
        </w:rPr>
      </w:pPr>
      <w:r w:rsidRPr="00560181">
        <w:rPr>
          <w:rFonts w:cs="Arial"/>
          <w:color w:val="0070C0"/>
          <w:lang w:val="en-GB"/>
        </w:rPr>
        <w:t xml:space="preserve">In contrast, </w:t>
      </w:r>
      <w:r w:rsidRPr="00560181">
        <w:rPr>
          <w:rFonts w:cs="Arial"/>
          <w:b/>
          <w:color w:val="0070C0"/>
          <w:lang w:val="en-GB"/>
        </w:rPr>
        <w:t>the provision of Annexes is expressly required</w:t>
      </w:r>
      <w:r w:rsidRPr="00560181">
        <w:rPr>
          <w:rFonts w:cs="Arial"/>
          <w:color w:val="0070C0"/>
          <w:lang w:val="en-GB"/>
        </w:rPr>
        <w:t xml:space="preserve"> and </w:t>
      </w:r>
      <w:r w:rsidRPr="00FA16E5">
        <w:rPr>
          <w:rFonts w:cs="Arial"/>
          <w:b/>
          <w:color w:val="0070C0"/>
          <w:lang w:val="en-GB"/>
        </w:rPr>
        <w:t>they must all be completed in full</w:t>
      </w:r>
      <w:r w:rsidRPr="00560181">
        <w:rPr>
          <w:rFonts w:cs="Arial"/>
          <w:color w:val="0070C0"/>
          <w:lang w:val="en-GB"/>
        </w:rPr>
        <w:t>. In the event that any of the required attachments cannot be submitted, an adequate written explanation must be provided within the SER (in the corresponding section). The data contained in the attachments are in fact very important for the QA process as well as any reasons for their absence.</w:t>
      </w:r>
    </w:p>
    <w:p w:rsidR="002D475D" w:rsidRPr="00560181" w:rsidRDefault="002D475D" w:rsidP="002D475D">
      <w:pPr>
        <w:tabs>
          <w:tab w:val="left" w:pos="0"/>
        </w:tabs>
        <w:spacing w:after="0" w:line="240" w:lineRule="auto"/>
        <w:jc w:val="both"/>
        <w:rPr>
          <w:rFonts w:cs="Arial"/>
          <w:color w:val="FF0000"/>
          <w:lang w:val="en-GB"/>
        </w:rPr>
      </w:pPr>
      <w:r w:rsidRPr="00560181">
        <w:rPr>
          <w:rFonts w:cs="Arial"/>
          <w:noProof/>
          <w:color w:val="0070C0"/>
          <w:lang w:eastAsia="it-IT" w:bidi="he-IL"/>
        </w:rPr>
        <mc:AlternateContent>
          <mc:Choice Requires="wps">
            <w:drawing>
              <wp:anchor distT="0" distB="0" distL="114300" distR="114300" simplePos="0" relativeHeight="251671552" behindDoc="1" locked="0" layoutInCell="1" allowOverlap="1" wp14:anchorId="359B6C98" wp14:editId="26A1C96E">
                <wp:simplePos x="0" y="0"/>
                <wp:positionH relativeFrom="margin">
                  <wp:posOffset>175260</wp:posOffset>
                </wp:positionH>
                <wp:positionV relativeFrom="paragraph">
                  <wp:posOffset>77470</wp:posOffset>
                </wp:positionV>
                <wp:extent cx="5859145" cy="828675"/>
                <wp:effectExtent l="0" t="0" r="27305" b="28575"/>
                <wp:wrapNone/>
                <wp:docPr id="1" name="Rettangolo 1"/>
                <wp:cNvGraphicFramePr/>
                <a:graphic xmlns:a="http://schemas.openxmlformats.org/drawingml/2006/main">
                  <a:graphicData uri="http://schemas.microsoft.com/office/word/2010/wordprocessingShape">
                    <wps:wsp>
                      <wps:cNvSpPr/>
                      <wps:spPr>
                        <a:xfrm>
                          <a:off x="0" y="0"/>
                          <a:ext cx="5859145" cy="828675"/>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57AEF3" id="Rettangolo 1" o:spid="_x0000_s1026" style="position:absolute;margin-left:13.8pt;margin-top:6.1pt;width:461.35pt;height:65.2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" filled="f" strokecolor="black [3213]" strokeweight="1pt">
                <w10:wrap anchorx="margin"/>
              </v:rect>
            </w:pict>
          </mc:Fallback>
        </mc:AlternateContent>
      </w:r>
    </w:p>
    <w:p w:rsidR="002D475D" w:rsidRPr="00560181" w:rsidRDefault="002D475D" w:rsidP="00477881">
      <w:pPr>
        <w:tabs>
          <w:tab w:val="left" w:pos="0"/>
        </w:tabs>
        <w:spacing w:after="120" w:line="240" w:lineRule="auto"/>
        <w:ind w:left="567" w:right="567"/>
        <w:jc w:val="both"/>
        <w:rPr>
          <w:rFonts w:cs="Arial"/>
          <w:color w:val="0070C0"/>
          <w:lang w:val="en-GB"/>
        </w:rPr>
      </w:pPr>
      <w:r w:rsidRPr="00560181">
        <w:rPr>
          <w:rFonts w:cs="Arial"/>
          <w:color w:val="0070C0"/>
          <w:lang w:val="en-GB"/>
        </w:rPr>
        <w:t xml:space="preserve">The </w:t>
      </w:r>
      <w:r w:rsidRPr="00880719">
        <w:rPr>
          <w:rFonts w:cs="Arial"/>
          <w:b/>
          <w:color w:val="0070C0"/>
          <w:u w:val="single"/>
          <w:lang w:val="en-GB"/>
        </w:rPr>
        <w:t>ANNEXES</w:t>
      </w:r>
      <w:r w:rsidRPr="00880719">
        <w:rPr>
          <w:rFonts w:cs="Arial"/>
          <w:color w:val="0070C0"/>
          <w:u w:val="single"/>
          <w:lang w:val="en-GB"/>
        </w:rPr>
        <w:t xml:space="preserve"> </w:t>
      </w:r>
      <w:r w:rsidRPr="00560181">
        <w:rPr>
          <w:rFonts w:cs="Arial"/>
          <w:color w:val="0070C0"/>
          <w:lang w:val="en-GB"/>
        </w:rPr>
        <w:t xml:space="preserve">must therefore be </w:t>
      </w:r>
      <w:r w:rsidRPr="00560181">
        <w:rPr>
          <w:rFonts w:cs="Arial"/>
          <w:b/>
          <w:color w:val="0070C0"/>
          <w:u w:val="single"/>
          <w:lang w:val="en-GB"/>
        </w:rPr>
        <w:t>completed in full for each individual Faculty</w:t>
      </w:r>
      <w:r w:rsidRPr="00560181">
        <w:rPr>
          <w:rFonts w:cs="Arial"/>
          <w:color w:val="0070C0"/>
          <w:lang w:val="en-GB"/>
        </w:rPr>
        <w:t>.</w:t>
      </w:r>
    </w:p>
    <w:p w:rsidR="002D475D" w:rsidRPr="00D86FD0" w:rsidRDefault="002D475D" w:rsidP="002D475D">
      <w:pPr>
        <w:tabs>
          <w:tab w:val="left" w:pos="0"/>
        </w:tabs>
        <w:spacing w:after="0" w:line="240" w:lineRule="auto"/>
        <w:ind w:left="567" w:right="566"/>
        <w:jc w:val="both"/>
        <w:rPr>
          <w:rFonts w:cs="Arial"/>
          <w:b/>
          <w:color w:val="0070C0"/>
          <w:u w:val="single"/>
          <w:lang w:val="en-GB"/>
        </w:rPr>
      </w:pPr>
      <w:r w:rsidRPr="00560181">
        <w:rPr>
          <w:rFonts w:cs="Arial"/>
          <w:color w:val="0070C0"/>
          <w:lang w:val="en-GB"/>
        </w:rPr>
        <w:t>In the case of</w:t>
      </w:r>
      <w:r w:rsidRPr="00560181">
        <w:rPr>
          <w:rFonts w:cs="Arial"/>
          <w:b/>
          <w:color w:val="0070C0"/>
          <w:lang w:val="en-GB"/>
        </w:rPr>
        <w:t xml:space="preserve"> </w:t>
      </w:r>
      <w:r w:rsidR="00477881" w:rsidRPr="00477881">
        <w:rPr>
          <w:rFonts w:cs="Arial"/>
          <w:b/>
          <w:color w:val="0070C0"/>
          <w:u w:val="single"/>
          <w:lang w:val="en-GB"/>
        </w:rPr>
        <w:t>PONTIFICAL UNIVERSITIES</w:t>
      </w:r>
      <w:r w:rsidR="004D132E" w:rsidRPr="00477881">
        <w:rPr>
          <w:rFonts w:cs="Arial"/>
          <w:b/>
          <w:color w:val="0070C0"/>
          <w:lang w:val="en-GB"/>
        </w:rPr>
        <w:t xml:space="preserve"> </w:t>
      </w:r>
      <w:r w:rsidR="00477881">
        <w:rPr>
          <w:rFonts w:cs="Arial"/>
          <w:b/>
          <w:color w:val="0070C0"/>
          <w:lang w:val="en-GB"/>
        </w:rPr>
        <w:t>and</w:t>
      </w:r>
      <w:r w:rsidR="004D132E" w:rsidRPr="00477881">
        <w:rPr>
          <w:rFonts w:cs="Arial"/>
          <w:color w:val="0070C0"/>
          <w:lang w:val="en-GB"/>
        </w:rPr>
        <w:t xml:space="preserve"> </w:t>
      </w:r>
      <w:r w:rsidR="00477881" w:rsidRPr="00477881">
        <w:rPr>
          <w:rFonts w:cs="Arial"/>
          <w:b/>
          <w:color w:val="0070C0"/>
          <w:u w:val="single"/>
          <w:lang w:val="en-GB"/>
        </w:rPr>
        <w:t>ATHENAEUMS</w:t>
      </w:r>
      <w:r w:rsidR="004D132E" w:rsidRPr="00560181">
        <w:rPr>
          <w:rFonts w:cs="Arial"/>
          <w:color w:val="0070C0"/>
          <w:lang w:val="en-GB"/>
        </w:rPr>
        <w:t xml:space="preserve"> -</w:t>
      </w:r>
      <w:r w:rsidRPr="004D132E">
        <w:rPr>
          <w:rFonts w:cs="Arial"/>
          <w:color w:val="0070C0"/>
          <w:lang w:val="en-GB"/>
        </w:rPr>
        <w:t xml:space="preserve"> the ANNEXES must </w:t>
      </w:r>
      <w:r w:rsidRPr="00025549">
        <w:rPr>
          <w:rFonts w:cs="Arial"/>
          <w:b/>
          <w:color w:val="0070C0"/>
          <w:u w:val="single"/>
          <w:lang w:val="en-GB"/>
        </w:rPr>
        <w:t xml:space="preserve">also </w:t>
      </w:r>
      <w:r w:rsidRPr="00D86FD0">
        <w:rPr>
          <w:rFonts w:cs="Arial"/>
          <w:b/>
          <w:color w:val="0070C0"/>
          <w:u w:val="single"/>
          <w:lang w:val="en-GB"/>
        </w:rPr>
        <w:t>provide data regarding the Institution as a whole</w:t>
      </w:r>
      <w:r w:rsidRPr="00F215A5">
        <w:rPr>
          <w:rFonts w:cs="Arial"/>
          <w:color w:val="0070C0"/>
          <w:lang w:val="en-GB"/>
        </w:rPr>
        <w:t xml:space="preserve">. </w:t>
      </w:r>
    </w:p>
    <w:p w:rsidR="002D475D" w:rsidRPr="002963E4" w:rsidRDefault="002D475D" w:rsidP="002D475D">
      <w:pPr>
        <w:spacing w:after="0" w:line="240" w:lineRule="auto"/>
        <w:jc w:val="both"/>
        <w:rPr>
          <w:rFonts w:cs="Arial"/>
          <w:b/>
          <w:u w:val="single"/>
          <w:lang w:val="en-GB"/>
        </w:rPr>
      </w:pPr>
    </w:p>
    <w:p w:rsidR="002D475D" w:rsidRDefault="002D475D" w:rsidP="002D475D">
      <w:pPr>
        <w:spacing w:after="0" w:line="240" w:lineRule="auto"/>
        <w:jc w:val="both"/>
        <w:rPr>
          <w:rFonts w:cs="Arial"/>
          <w:lang w:val="en-GB"/>
        </w:rPr>
      </w:pPr>
    </w:p>
    <w:p w:rsidR="002D475D" w:rsidRDefault="002D475D" w:rsidP="002D475D">
      <w:pPr>
        <w:spacing w:after="0" w:line="240" w:lineRule="auto"/>
        <w:jc w:val="both"/>
        <w:rPr>
          <w:rFonts w:cs="Arial"/>
          <w:b/>
          <w:color w:val="0070C0"/>
          <w:u w:val="single"/>
          <w:lang w:val="en-US"/>
        </w:rPr>
      </w:pPr>
      <w:r>
        <w:rPr>
          <w:rFonts w:cs="Arial"/>
          <w:b/>
          <w:color w:val="0070C0"/>
          <w:lang w:val="en-US"/>
        </w:rPr>
        <w:sym w:font="Wingdings 3" w:char="F0C6"/>
      </w:r>
      <w:r>
        <w:rPr>
          <w:rFonts w:cs="Arial"/>
          <w:b/>
          <w:color w:val="0070C0"/>
          <w:lang w:val="en-US"/>
        </w:rPr>
        <w:t xml:space="preserve">  </w:t>
      </w:r>
      <w:r w:rsidRPr="00836687">
        <w:rPr>
          <w:rFonts w:cs="Arial"/>
          <w:b/>
          <w:color w:val="0070C0"/>
          <w:lang w:val="en-US"/>
        </w:rPr>
        <w:t xml:space="preserve">Please note that </w:t>
      </w:r>
      <w:r w:rsidRPr="00836687">
        <w:rPr>
          <w:rFonts w:cs="Arial"/>
          <w:b/>
          <w:color w:val="0070C0"/>
          <w:u w:val="single"/>
          <w:lang w:val="en-US"/>
        </w:rPr>
        <w:t xml:space="preserve">all parts written in blue are for the </w:t>
      </w:r>
      <w:r>
        <w:rPr>
          <w:rFonts w:cs="Arial"/>
          <w:b/>
          <w:color w:val="0070C0"/>
          <w:u w:val="single"/>
          <w:lang w:val="en-US"/>
        </w:rPr>
        <w:t>FACULTY/INSTITUTION</w:t>
      </w:r>
      <w:r w:rsidRPr="00836687">
        <w:rPr>
          <w:rFonts w:cs="Arial"/>
          <w:b/>
          <w:color w:val="0070C0"/>
          <w:u w:val="single"/>
          <w:lang w:val="en-US"/>
        </w:rPr>
        <w:t xml:space="preserve"> INTERNAL USE ONLY</w:t>
      </w:r>
      <w:r w:rsidRPr="00836687">
        <w:rPr>
          <w:rFonts w:cs="Arial"/>
          <w:b/>
          <w:color w:val="0070C0"/>
          <w:lang w:val="en-US"/>
        </w:rPr>
        <w:t xml:space="preserve"> and </w:t>
      </w:r>
      <w:r w:rsidR="003119C5">
        <w:rPr>
          <w:rFonts w:cs="Arial"/>
          <w:b/>
          <w:color w:val="0070C0"/>
          <w:u w:val="single"/>
          <w:lang w:val="en-US"/>
        </w:rPr>
        <w:t xml:space="preserve">do not belong to </w:t>
      </w:r>
      <w:r w:rsidRPr="00FB6212">
        <w:rPr>
          <w:rFonts w:cs="Arial"/>
          <w:b/>
          <w:color w:val="0070C0"/>
          <w:u w:val="single"/>
          <w:lang w:val="en-US"/>
        </w:rPr>
        <w:t>the SER</w:t>
      </w:r>
      <w:r w:rsidR="003119C5">
        <w:rPr>
          <w:rFonts w:cs="Arial"/>
          <w:b/>
          <w:color w:val="0070C0"/>
          <w:u w:val="single"/>
          <w:lang w:val="en-US"/>
        </w:rPr>
        <w:t xml:space="preserve"> itself</w:t>
      </w:r>
      <w:r w:rsidRPr="00FB6212">
        <w:rPr>
          <w:rFonts w:cs="Arial"/>
          <w:b/>
          <w:color w:val="0070C0"/>
          <w:u w:val="single"/>
          <w:lang w:val="en-US"/>
        </w:rPr>
        <w:t>.</w:t>
      </w:r>
    </w:p>
    <w:p w:rsidR="003119C5" w:rsidRPr="003119C5" w:rsidRDefault="003119C5" w:rsidP="002D475D">
      <w:pPr>
        <w:spacing w:after="0" w:line="240" w:lineRule="auto"/>
        <w:jc w:val="both"/>
        <w:rPr>
          <w:rFonts w:cs="Arial"/>
          <w:b/>
          <w:color w:val="0070C0"/>
          <w:sz w:val="14"/>
          <w:u w:val="single"/>
          <w:lang w:val="en-US"/>
        </w:rPr>
      </w:pPr>
    </w:p>
    <w:p w:rsidR="00033FE8" w:rsidRPr="00A65049" w:rsidRDefault="001C5D07" w:rsidP="00A65049">
      <w:pPr>
        <w:spacing w:after="0" w:line="240" w:lineRule="auto"/>
        <w:jc w:val="both"/>
        <w:rPr>
          <w:rFonts w:cs="Arial"/>
          <w:lang w:val="en-GB"/>
        </w:rPr>
      </w:pPr>
      <w:r w:rsidRPr="001C5D07">
        <w:rPr>
          <w:rFonts w:cs="Arial"/>
          <w:color w:val="0070C0"/>
          <w:lang w:val="en-GB"/>
        </w:rPr>
        <w:t xml:space="preserve">This </w:t>
      </w:r>
      <w:r w:rsidR="003119C5">
        <w:rPr>
          <w:rFonts w:cs="Arial"/>
          <w:color w:val="0070C0"/>
          <w:lang w:val="en-GB"/>
        </w:rPr>
        <w:t>Model</w:t>
      </w:r>
      <w:r w:rsidRPr="001C5D07">
        <w:rPr>
          <w:rFonts w:cs="Arial"/>
          <w:color w:val="0070C0"/>
          <w:lang w:val="en-GB"/>
        </w:rPr>
        <w:t xml:space="preserve"> for the drafting of the</w:t>
      </w:r>
      <w:r>
        <w:rPr>
          <w:rFonts w:cs="Arial"/>
          <w:color w:val="0070C0"/>
          <w:lang w:val="en-GB"/>
        </w:rPr>
        <w:t xml:space="preserve"> SER </w:t>
      </w:r>
      <w:r w:rsidRPr="001C5D07">
        <w:rPr>
          <w:rFonts w:cs="Arial"/>
          <w:color w:val="0070C0"/>
          <w:lang w:val="en-GB"/>
        </w:rPr>
        <w:t xml:space="preserve">is a flexible tool that aims </w:t>
      </w:r>
      <w:r w:rsidR="003119C5">
        <w:rPr>
          <w:rFonts w:cs="Arial"/>
          <w:color w:val="0070C0"/>
          <w:lang w:val="en-GB"/>
        </w:rPr>
        <w:t>at</w:t>
      </w:r>
      <w:r w:rsidRPr="001C5D07">
        <w:rPr>
          <w:rFonts w:cs="Arial"/>
          <w:color w:val="0070C0"/>
          <w:lang w:val="en-GB"/>
        </w:rPr>
        <w:t xml:space="preserve"> facilitat</w:t>
      </w:r>
      <w:r w:rsidR="003119C5">
        <w:rPr>
          <w:rFonts w:cs="Arial"/>
          <w:color w:val="0070C0"/>
          <w:lang w:val="en-GB"/>
        </w:rPr>
        <w:t>ing</w:t>
      </w:r>
      <w:r w:rsidRPr="001C5D07">
        <w:rPr>
          <w:rFonts w:cs="Arial"/>
          <w:color w:val="0070C0"/>
          <w:lang w:val="en-GB"/>
        </w:rPr>
        <w:t xml:space="preserve"> the task of both the Institution involved and the </w:t>
      </w:r>
      <w:r>
        <w:rPr>
          <w:rFonts w:cs="Arial"/>
          <w:color w:val="0070C0"/>
          <w:lang w:val="en-GB"/>
        </w:rPr>
        <w:t>EEC</w:t>
      </w:r>
      <w:r w:rsidRPr="001C5D07">
        <w:rPr>
          <w:rFonts w:cs="Arial"/>
          <w:color w:val="0070C0"/>
          <w:lang w:val="en-GB"/>
        </w:rPr>
        <w:t xml:space="preserve">. The points indicated between the details of each section are indicative, since the </w:t>
      </w:r>
      <w:r>
        <w:rPr>
          <w:rFonts w:cs="Arial"/>
          <w:color w:val="0070C0"/>
          <w:lang w:val="en-GB"/>
        </w:rPr>
        <w:t xml:space="preserve">SER </w:t>
      </w:r>
      <w:r w:rsidRPr="001C5D07">
        <w:rPr>
          <w:rFonts w:cs="Arial"/>
          <w:color w:val="0070C0"/>
          <w:lang w:val="en-GB"/>
        </w:rPr>
        <w:t>may present some differences due to the adaptation of points to the actua</w:t>
      </w:r>
      <w:r>
        <w:rPr>
          <w:rFonts w:cs="Arial"/>
          <w:color w:val="0070C0"/>
          <w:lang w:val="en-GB"/>
        </w:rPr>
        <w:t>l situation of each individual I</w:t>
      </w:r>
      <w:r w:rsidRPr="001C5D07">
        <w:rPr>
          <w:rFonts w:cs="Arial"/>
          <w:color w:val="0070C0"/>
          <w:lang w:val="en-GB"/>
        </w:rPr>
        <w:t>nstitution.</w:t>
      </w:r>
      <w:r w:rsidR="00033FE8" w:rsidRPr="00471AA4">
        <w:rPr>
          <w:rFonts w:cs="Arial"/>
          <w:lang w:val="en-US"/>
        </w:rPr>
        <w:br w:type="page"/>
      </w:r>
    </w:p>
    <w:p w:rsidR="00014CC0" w:rsidRPr="00471AA4" w:rsidRDefault="00E15DA5" w:rsidP="00FC2DCD">
      <w:pPr>
        <w:spacing w:after="0" w:line="240" w:lineRule="auto"/>
        <w:jc w:val="center"/>
        <w:rPr>
          <w:rFonts w:cs="Arial"/>
          <w:b/>
          <w:sz w:val="24"/>
          <w:szCs w:val="24"/>
          <w:lang w:val="en-US"/>
        </w:rPr>
      </w:pPr>
      <w:r w:rsidRPr="00471AA4">
        <w:rPr>
          <w:rFonts w:cs="Arial"/>
          <w:b/>
          <w:sz w:val="24"/>
          <w:szCs w:val="24"/>
          <w:lang w:val="en-US"/>
        </w:rPr>
        <w:lastRenderedPageBreak/>
        <w:t>SELF-EVALUATION REPORT</w:t>
      </w:r>
    </w:p>
    <w:p w:rsidR="009C1657" w:rsidRPr="00471AA4" w:rsidRDefault="009C1657" w:rsidP="000B0CED">
      <w:pPr>
        <w:spacing w:after="0" w:line="240" w:lineRule="auto"/>
        <w:jc w:val="center"/>
        <w:rPr>
          <w:rFonts w:cs="Arial"/>
          <w:b/>
          <w:sz w:val="24"/>
          <w:szCs w:val="24"/>
          <w:lang w:val="en-US"/>
        </w:rPr>
      </w:pPr>
    </w:p>
    <w:p w:rsidR="00F218F0" w:rsidRDefault="009C1657" w:rsidP="009C1657">
      <w:pPr>
        <w:widowControl w:val="0"/>
        <w:spacing w:after="0" w:line="240" w:lineRule="auto"/>
        <w:jc w:val="center"/>
        <w:rPr>
          <w:rFonts w:cs="Arial"/>
          <w:lang w:val="en-GB"/>
        </w:rPr>
      </w:pPr>
      <w:r>
        <w:rPr>
          <w:rFonts w:cs="Arial"/>
          <w:lang w:val="en-GB"/>
        </w:rPr>
        <w:t>Self-</w:t>
      </w:r>
      <w:r w:rsidRPr="0052046A">
        <w:rPr>
          <w:rFonts w:cs="Arial"/>
          <w:lang w:val="en-GB"/>
        </w:rPr>
        <w:t xml:space="preserve">Evaluation Report </w:t>
      </w:r>
    </w:p>
    <w:p w:rsidR="009C1657" w:rsidRDefault="009C1657" w:rsidP="009C1657">
      <w:pPr>
        <w:widowControl w:val="0"/>
        <w:spacing w:after="0" w:line="240" w:lineRule="auto"/>
        <w:jc w:val="center"/>
        <w:rPr>
          <w:rFonts w:cs="Arial"/>
          <w:lang w:val="en-GB"/>
        </w:rPr>
      </w:pPr>
      <w:r w:rsidRPr="0052046A">
        <w:rPr>
          <w:rFonts w:cs="Arial"/>
          <w:lang w:val="en-GB"/>
        </w:rPr>
        <w:t>of the</w:t>
      </w:r>
      <w:r>
        <w:rPr>
          <w:rFonts w:cs="Arial"/>
          <w:lang w:val="en-GB"/>
        </w:rPr>
        <w:t xml:space="preserve"> </w:t>
      </w:r>
      <w:r w:rsidRPr="00471AA4">
        <w:rPr>
          <w:rFonts w:cs="Arial"/>
          <w:color w:val="0070C0"/>
          <w:lang w:val="en-US"/>
        </w:rPr>
        <w:t xml:space="preserve">__________________ </w:t>
      </w:r>
      <w:r>
        <w:rPr>
          <w:rFonts w:cs="Arial"/>
          <w:color w:val="0070C0"/>
          <w:lang w:val="en-GB"/>
        </w:rPr>
        <w:t>(insert</w:t>
      </w:r>
      <w:r w:rsidRPr="0036704A">
        <w:rPr>
          <w:rFonts w:cs="Arial"/>
          <w:color w:val="0070C0"/>
          <w:lang w:val="en-GB"/>
        </w:rPr>
        <w:t xml:space="preserve"> name of the </w:t>
      </w:r>
      <w:r>
        <w:rPr>
          <w:rFonts w:cs="Arial"/>
          <w:color w:val="0070C0"/>
          <w:lang w:val="en-GB"/>
        </w:rPr>
        <w:t>Faculty/</w:t>
      </w:r>
      <w:r w:rsidRPr="0036704A">
        <w:rPr>
          <w:rFonts w:cs="Arial"/>
          <w:color w:val="0070C0"/>
          <w:lang w:val="en-GB"/>
        </w:rPr>
        <w:t>Institution)</w:t>
      </w:r>
      <w:r w:rsidRPr="004D2C3B">
        <w:rPr>
          <w:rFonts w:cs="Arial"/>
          <w:color w:val="000000" w:themeColor="text1"/>
          <w:lang w:val="en-GB"/>
        </w:rPr>
        <w:t>.</w:t>
      </w:r>
    </w:p>
    <w:p w:rsidR="009C1657" w:rsidRPr="00471AA4" w:rsidRDefault="009C1657" w:rsidP="009C1657">
      <w:pPr>
        <w:widowControl w:val="0"/>
        <w:spacing w:after="0" w:line="240" w:lineRule="auto"/>
        <w:jc w:val="center"/>
        <w:rPr>
          <w:rFonts w:cs="Arial"/>
          <w:color w:val="0070C0"/>
          <w:lang w:val="fr-FR"/>
        </w:rPr>
      </w:pPr>
      <w:proofErr w:type="gramStart"/>
      <w:r w:rsidRPr="00471AA4">
        <w:rPr>
          <w:rFonts w:cs="Arial"/>
          <w:color w:val="000000" w:themeColor="text1"/>
          <w:lang w:val="fr-FR"/>
        </w:rPr>
        <w:t>Location:</w:t>
      </w:r>
      <w:proofErr w:type="gramEnd"/>
      <w:r w:rsidRPr="00471AA4">
        <w:rPr>
          <w:rFonts w:cs="Arial"/>
          <w:color w:val="000000" w:themeColor="text1"/>
          <w:lang w:val="fr-FR"/>
        </w:rPr>
        <w:t xml:space="preserve"> </w:t>
      </w:r>
      <w:r w:rsidRPr="00471AA4">
        <w:rPr>
          <w:rFonts w:cs="Arial"/>
          <w:color w:val="0070C0"/>
          <w:lang w:val="fr-FR"/>
        </w:rPr>
        <w:t>__________________ (insert LOCATION)</w:t>
      </w:r>
    </w:p>
    <w:p w:rsidR="009C1657" w:rsidRPr="00471AA4" w:rsidRDefault="009C1657" w:rsidP="009C1657">
      <w:pPr>
        <w:widowControl w:val="0"/>
        <w:spacing w:after="0" w:line="240" w:lineRule="auto"/>
        <w:jc w:val="center"/>
        <w:rPr>
          <w:rFonts w:cs="Arial"/>
          <w:lang w:val="fr-FR"/>
        </w:rPr>
      </w:pPr>
      <w:proofErr w:type="gramStart"/>
      <w:r w:rsidRPr="00471AA4">
        <w:rPr>
          <w:rFonts w:cs="Arial"/>
          <w:color w:val="000000" w:themeColor="text1"/>
          <w:lang w:val="fr-FR"/>
        </w:rPr>
        <w:t>Date:</w:t>
      </w:r>
      <w:proofErr w:type="gramEnd"/>
      <w:r w:rsidRPr="00471AA4">
        <w:rPr>
          <w:rFonts w:cs="Arial"/>
          <w:color w:val="000000" w:themeColor="text1"/>
          <w:lang w:val="fr-FR"/>
        </w:rPr>
        <w:t xml:space="preserve"> </w:t>
      </w:r>
      <w:r w:rsidRPr="00471AA4">
        <w:rPr>
          <w:rFonts w:cs="Arial"/>
          <w:color w:val="0070C0"/>
          <w:lang w:val="fr-FR"/>
        </w:rPr>
        <w:t>__________________ (insert date)</w:t>
      </w:r>
    </w:p>
    <w:p w:rsidR="00014CC0" w:rsidRPr="00471AA4" w:rsidRDefault="00014CC0" w:rsidP="00014CC0">
      <w:pPr>
        <w:spacing w:after="0" w:line="240" w:lineRule="auto"/>
        <w:jc w:val="both"/>
        <w:rPr>
          <w:rFonts w:ascii="Calibri" w:eastAsia="SimSun" w:hAnsi="Calibri" w:cs="Arial"/>
          <w:lang w:val="fr-FR"/>
        </w:rPr>
      </w:pPr>
    </w:p>
    <w:p w:rsidR="002C2DAB" w:rsidRPr="00471AA4" w:rsidRDefault="002C2DAB" w:rsidP="00C61938">
      <w:pPr>
        <w:widowControl w:val="0"/>
        <w:spacing w:after="120" w:line="240" w:lineRule="auto"/>
        <w:ind w:right="85"/>
        <w:jc w:val="both"/>
        <w:rPr>
          <w:b/>
          <w:lang w:val="fr-FR"/>
        </w:rPr>
      </w:pPr>
    </w:p>
    <w:p w:rsidR="00C61938" w:rsidRPr="00471AA4" w:rsidRDefault="004305D5" w:rsidP="00C61938">
      <w:pPr>
        <w:widowControl w:val="0"/>
        <w:spacing w:after="120" w:line="240" w:lineRule="auto"/>
        <w:ind w:right="85"/>
        <w:jc w:val="both"/>
        <w:rPr>
          <w:color w:val="0070C0"/>
          <w:lang w:val="fr-FR"/>
        </w:rPr>
      </w:pPr>
      <w:r>
        <w:rPr>
          <w:b/>
          <w:lang w:val="fr-FR"/>
        </w:rPr>
        <w:t xml:space="preserve">1. </w:t>
      </w:r>
      <w:r w:rsidRPr="00471AA4">
        <w:rPr>
          <w:b/>
          <w:lang w:val="fr-FR"/>
        </w:rPr>
        <w:t xml:space="preserve">Introduction </w:t>
      </w:r>
      <w:r w:rsidR="00C61938" w:rsidRPr="00471AA4">
        <w:rPr>
          <w:color w:val="0070C0"/>
          <w:lang w:val="fr-FR"/>
        </w:rPr>
        <w:t>(</w:t>
      </w:r>
      <w:r w:rsidR="00C61938" w:rsidRPr="00D73EE6">
        <w:rPr>
          <w:color w:val="0070C0"/>
          <w:lang w:val="en-GB"/>
        </w:rPr>
        <w:sym w:font="Wingdings 3" w:char="F08E"/>
      </w:r>
      <w:r w:rsidR="00C61938" w:rsidRPr="00471AA4">
        <w:rPr>
          <w:color w:val="0070C0"/>
          <w:lang w:val="fr-FR"/>
        </w:rPr>
        <w:t>1 page)</w:t>
      </w:r>
    </w:p>
    <w:p w:rsidR="00C61938" w:rsidRPr="00D73EE6" w:rsidRDefault="00C61938" w:rsidP="00C61938">
      <w:pPr>
        <w:widowControl w:val="0"/>
        <w:numPr>
          <w:ilvl w:val="0"/>
          <w:numId w:val="1"/>
        </w:numPr>
        <w:spacing w:after="60" w:line="240" w:lineRule="auto"/>
        <w:ind w:left="993" w:hanging="284"/>
        <w:jc w:val="both"/>
        <w:rPr>
          <w:b/>
          <w:color w:val="0070C0"/>
          <w:lang w:val="en-GB"/>
        </w:rPr>
      </w:pPr>
      <w:r w:rsidRPr="00D73EE6">
        <w:rPr>
          <w:color w:val="0070C0"/>
          <w:lang w:val="en-GB"/>
        </w:rPr>
        <w:t>State the legal status of the Institution</w:t>
      </w:r>
      <w:r>
        <w:rPr>
          <w:color w:val="0070C0"/>
          <w:lang w:val="en-GB"/>
        </w:rPr>
        <w:t>.</w:t>
      </w:r>
    </w:p>
    <w:p w:rsidR="00C61938" w:rsidRPr="00D73EE6" w:rsidRDefault="00C61938" w:rsidP="00C61938">
      <w:pPr>
        <w:widowControl w:val="0"/>
        <w:numPr>
          <w:ilvl w:val="0"/>
          <w:numId w:val="1"/>
        </w:numPr>
        <w:spacing w:after="60" w:line="240" w:lineRule="auto"/>
        <w:ind w:left="993" w:hanging="284"/>
        <w:jc w:val="both"/>
        <w:rPr>
          <w:b/>
          <w:color w:val="0070C0"/>
          <w:lang w:val="en-GB"/>
        </w:rPr>
      </w:pPr>
      <w:r w:rsidRPr="00D73EE6">
        <w:rPr>
          <w:color w:val="0070C0"/>
          <w:lang w:val="en-GB"/>
        </w:rPr>
        <w:t>List the m</w:t>
      </w:r>
      <w:r>
        <w:rPr>
          <w:color w:val="0070C0"/>
          <w:lang w:val="en-GB"/>
        </w:rPr>
        <w:t>embers of the Quality Committee.</w:t>
      </w:r>
    </w:p>
    <w:p w:rsidR="00C61938" w:rsidRPr="00D73EE6" w:rsidRDefault="00C61938" w:rsidP="00C61938">
      <w:pPr>
        <w:widowControl w:val="0"/>
        <w:numPr>
          <w:ilvl w:val="0"/>
          <w:numId w:val="1"/>
        </w:numPr>
        <w:spacing w:after="60" w:line="240" w:lineRule="auto"/>
        <w:ind w:left="993" w:right="85" w:hanging="284"/>
        <w:jc w:val="both"/>
        <w:rPr>
          <w:color w:val="0070C0"/>
          <w:lang w:val="en-GB"/>
        </w:rPr>
      </w:pPr>
      <w:r w:rsidRPr="00D73EE6">
        <w:rPr>
          <w:color w:val="0070C0"/>
          <w:lang w:val="en-GB"/>
        </w:rPr>
        <w:t xml:space="preserve">Describe the methods employed to collect the data needed for compilation of the SER (instruments used: </w:t>
      </w:r>
      <w:r w:rsidRPr="00AD24FF">
        <w:rPr>
          <w:color w:val="0070C0"/>
          <w:lang w:val="en-GB"/>
        </w:rPr>
        <w:t>questionnaires</w:t>
      </w:r>
      <w:r w:rsidRPr="00D73EE6">
        <w:rPr>
          <w:color w:val="0070C0"/>
          <w:lang w:val="en-GB"/>
        </w:rPr>
        <w:t>, focus groups)</w:t>
      </w:r>
      <w:r>
        <w:rPr>
          <w:color w:val="0070C0"/>
          <w:lang w:val="en-GB"/>
        </w:rPr>
        <w:t>.</w:t>
      </w:r>
      <w:r w:rsidRPr="00D73EE6">
        <w:rPr>
          <w:color w:val="0070C0"/>
          <w:lang w:val="en-GB"/>
        </w:rPr>
        <w:t xml:space="preserve"> </w:t>
      </w:r>
    </w:p>
    <w:p w:rsidR="00C61938" w:rsidRPr="00D73EE6" w:rsidRDefault="00C61938" w:rsidP="00971F37">
      <w:pPr>
        <w:widowControl w:val="0"/>
        <w:numPr>
          <w:ilvl w:val="0"/>
          <w:numId w:val="1"/>
        </w:numPr>
        <w:spacing w:after="0" w:line="240" w:lineRule="auto"/>
        <w:ind w:left="993" w:right="85" w:hanging="284"/>
        <w:jc w:val="both"/>
        <w:rPr>
          <w:color w:val="0070C0"/>
          <w:lang w:val="en-GB"/>
        </w:rPr>
      </w:pPr>
      <w:r w:rsidRPr="00D73EE6">
        <w:rPr>
          <w:color w:val="0070C0"/>
          <w:lang w:val="en-GB"/>
        </w:rPr>
        <w:t>State how students and all staff (teaching and non-teaching) have been effectiv</w:t>
      </w:r>
      <w:r>
        <w:rPr>
          <w:color w:val="0070C0"/>
          <w:lang w:val="en-GB"/>
        </w:rPr>
        <w:t xml:space="preserve">ely involved (cf. paragraph </w:t>
      </w:r>
      <w:r w:rsidRPr="00416EA0">
        <w:rPr>
          <w:color w:val="0070C0"/>
          <w:lang w:val="en-GB"/>
        </w:rPr>
        <w:t>3.2</w:t>
      </w:r>
      <w:r>
        <w:rPr>
          <w:color w:val="0070C0"/>
          <w:lang w:val="en-GB"/>
        </w:rPr>
        <w:t>,</w:t>
      </w:r>
      <w:r w:rsidRPr="00416EA0">
        <w:rPr>
          <w:color w:val="0070C0"/>
          <w:lang w:val="en-GB"/>
        </w:rPr>
        <w:t xml:space="preserve"> </w:t>
      </w:r>
      <w:r w:rsidRPr="00971F37">
        <w:rPr>
          <w:color w:val="0070C0"/>
          <w:lang w:val="en-GB"/>
        </w:rPr>
        <w:t>Document A of the AVEPRO Guidelines).</w:t>
      </w:r>
    </w:p>
    <w:p w:rsidR="00C61938" w:rsidRPr="002963E4" w:rsidRDefault="00C61938" w:rsidP="00C61938">
      <w:pPr>
        <w:widowControl w:val="0"/>
        <w:spacing w:after="0" w:line="240" w:lineRule="auto"/>
        <w:ind w:right="85"/>
        <w:jc w:val="both"/>
        <w:rPr>
          <w:b/>
          <w:color w:val="000000"/>
          <w:lang w:val="en-GB"/>
        </w:rPr>
      </w:pPr>
    </w:p>
    <w:p w:rsidR="00C61938" w:rsidRPr="00D73EE6" w:rsidRDefault="004305D5" w:rsidP="00C61938">
      <w:pPr>
        <w:widowControl w:val="0"/>
        <w:tabs>
          <w:tab w:val="left" w:pos="142"/>
          <w:tab w:val="left" w:pos="284"/>
        </w:tabs>
        <w:spacing w:after="120" w:line="240" w:lineRule="auto"/>
        <w:ind w:left="284" w:right="85" w:hanging="284"/>
        <w:jc w:val="both"/>
        <w:rPr>
          <w:b/>
          <w:color w:val="0070C0"/>
          <w:lang w:val="en-GB"/>
        </w:rPr>
      </w:pPr>
      <w:r>
        <w:rPr>
          <w:b/>
          <w:color w:val="000000"/>
          <w:lang w:val="en-GB"/>
        </w:rPr>
        <w:t>2</w:t>
      </w:r>
      <w:r w:rsidR="00C61938" w:rsidRPr="002963E4">
        <w:rPr>
          <w:b/>
          <w:color w:val="000000"/>
          <w:lang w:val="en-GB"/>
        </w:rPr>
        <w:t>.</w:t>
      </w:r>
      <w:r w:rsidR="00C61938" w:rsidRPr="002963E4">
        <w:rPr>
          <w:b/>
          <w:color w:val="000000"/>
          <w:lang w:val="en-GB"/>
        </w:rPr>
        <w:tab/>
        <w:t xml:space="preserve">The Institution’s </w:t>
      </w:r>
      <w:r w:rsidR="00C61938" w:rsidRPr="00EE568D">
        <w:rPr>
          <w:b/>
          <w:i/>
          <w:color w:val="000000"/>
          <w:lang w:val="en-GB"/>
        </w:rPr>
        <w:t>mission</w:t>
      </w:r>
      <w:r>
        <w:rPr>
          <w:b/>
          <w:color w:val="000000"/>
          <w:lang w:val="en-GB"/>
        </w:rPr>
        <w:t xml:space="preserve">, </w:t>
      </w:r>
      <w:r>
        <w:rPr>
          <w:b/>
          <w:i/>
          <w:color w:val="000000"/>
          <w:lang w:val="en-GB"/>
        </w:rPr>
        <w:t>vision</w:t>
      </w:r>
      <w:r w:rsidR="00C61938" w:rsidRPr="002963E4">
        <w:rPr>
          <w:b/>
          <w:color w:val="000000"/>
          <w:lang w:val="en-GB"/>
        </w:rPr>
        <w:t xml:space="preserve"> and objectives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2 pages)</w:t>
      </w:r>
      <w:r w:rsidR="00C61938" w:rsidRPr="00D73EE6">
        <w:rPr>
          <w:b/>
          <w:color w:val="0070C0"/>
          <w:lang w:val="en-GB"/>
        </w:rPr>
        <w:t xml:space="preserve"> </w:t>
      </w:r>
    </w:p>
    <w:p w:rsidR="00C61938" w:rsidRPr="00D73EE6" w:rsidRDefault="00C61938" w:rsidP="00EC6BDE">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 xml:space="preserve">Describe the Institution’s </w:t>
      </w:r>
      <w:r w:rsidR="004305D5" w:rsidRPr="004305D5">
        <w:rPr>
          <w:i/>
          <w:color w:val="0070C0"/>
          <w:lang w:val="en-GB"/>
        </w:rPr>
        <w:t>mission</w:t>
      </w:r>
      <w:r w:rsidR="004305D5">
        <w:rPr>
          <w:color w:val="0070C0"/>
          <w:lang w:val="en-GB"/>
        </w:rPr>
        <w:t xml:space="preserve"> and </w:t>
      </w:r>
      <w:r w:rsidRPr="00EE568D">
        <w:rPr>
          <w:i/>
          <w:color w:val="0070C0"/>
          <w:lang w:val="en-GB"/>
        </w:rPr>
        <w:t>vision</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Describe the level of correspondence between the definition of its mission and the activity of the Institution</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Describe the specific characteristics of the Institution</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State the goals that the Institution aims to achieve, also referring to how they have evolved over time</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State the goals in relation to: teaching/learning, research and local activities and engagements (third mission)</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State the Institution’s philosophical and theological foundations</w:t>
      </w:r>
      <w:r>
        <w:rPr>
          <w:color w:val="0070C0"/>
          <w:lang w:val="en-GB"/>
        </w:rPr>
        <w:t>.</w:t>
      </w:r>
    </w:p>
    <w:p w:rsidR="00C61938" w:rsidRPr="00D73EE6" w:rsidRDefault="00C61938" w:rsidP="00C002A2">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Mention any connection to a specific charism and its relationship with the Institution’s goals</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Describe the cultural and social context within which the Institution operates</w:t>
      </w:r>
      <w:r>
        <w:rPr>
          <w:color w:val="0070C0"/>
          <w:lang w:val="en-GB"/>
        </w:rPr>
        <w:t>.</w:t>
      </w:r>
    </w:p>
    <w:p w:rsidR="00C61938" w:rsidRDefault="00C61938" w:rsidP="00C61938">
      <w:pPr>
        <w:widowControl w:val="0"/>
        <w:numPr>
          <w:ilvl w:val="0"/>
          <w:numId w:val="2"/>
        </w:numPr>
        <w:tabs>
          <w:tab w:val="left" w:pos="142"/>
          <w:tab w:val="left" w:pos="284"/>
        </w:tabs>
        <w:spacing w:after="0" w:line="240" w:lineRule="auto"/>
        <w:ind w:left="993" w:right="85" w:hanging="284"/>
        <w:jc w:val="both"/>
        <w:rPr>
          <w:color w:val="0070C0"/>
          <w:lang w:val="en-GB"/>
        </w:rPr>
      </w:pPr>
      <w:r w:rsidRPr="00D73EE6">
        <w:rPr>
          <w:color w:val="0070C0"/>
          <w:lang w:val="en-GB"/>
        </w:rPr>
        <w:t>Describe the main difficulties that the Institution encounters while seeking to achieve its goals an</w:t>
      </w:r>
      <w:r>
        <w:rPr>
          <w:color w:val="0070C0"/>
          <w:lang w:val="en-GB"/>
        </w:rPr>
        <w:t>d how it tries to overcome them.</w:t>
      </w:r>
    </w:p>
    <w:p w:rsidR="00D654D4" w:rsidRDefault="00D654D4" w:rsidP="00971F37">
      <w:pPr>
        <w:widowControl w:val="0"/>
        <w:tabs>
          <w:tab w:val="left" w:pos="284"/>
        </w:tabs>
        <w:spacing w:after="120" w:line="240" w:lineRule="auto"/>
        <w:ind w:right="85"/>
        <w:jc w:val="both"/>
        <w:rPr>
          <w:b/>
          <w:lang w:val="en-GB"/>
        </w:rPr>
      </w:pPr>
    </w:p>
    <w:p w:rsidR="00C61938" w:rsidRPr="002963E4" w:rsidRDefault="003119C5" w:rsidP="00971F37">
      <w:pPr>
        <w:widowControl w:val="0"/>
        <w:tabs>
          <w:tab w:val="left" w:pos="284"/>
        </w:tabs>
        <w:spacing w:after="120" w:line="240" w:lineRule="auto"/>
        <w:ind w:right="85"/>
        <w:jc w:val="both"/>
        <w:rPr>
          <w:b/>
          <w:lang w:val="en-GB"/>
        </w:rPr>
      </w:pPr>
      <w:r>
        <w:rPr>
          <w:b/>
          <w:lang w:val="en-GB"/>
        </w:rPr>
        <w:t>3</w:t>
      </w:r>
      <w:r w:rsidR="00C61938" w:rsidRPr="002963E4">
        <w:rPr>
          <w:b/>
          <w:lang w:val="en-GB"/>
        </w:rPr>
        <w:t>.</w:t>
      </w:r>
      <w:r w:rsidR="00C61938" w:rsidRPr="002963E4">
        <w:rPr>
          <w:b/>
          <w:lang w:val="en-GB"/>
        </w:rPr>
        <w:tab/>
        <w:t xml:space="preserve">SWOT analysis and updating of the Strategic Plan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2 pages)</w:t>
      </w:r>
      <w:r w:rsidR="00C61938" w:rsidRPr="00D73EE6">
        <w:rPr>
          <w:b/>
          <w:color w:val="0070C0"/>
          <w:lang w:val="en-GB"/>
        </w:rPr>
        <w:t xml:space="preserve"> </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 xml:space="preserve">Present the Institution’s </w:t>
      </w:r>
      <w:r w:rsidRPr="00EE568D">
        <w:rPr>
          <w:b/>
          <w:color w:val="0070C0"/>
          <w:lang w:val="en-GB"/>
        </w:rPr>
        <w:t>STRENGTHS</w:t>
      </w:r>
      <w:r w:rsidRPr="00A01092">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 xml:space="preserve">Present the Institution’s </w:t>
      </w:r>
      <w:r w:rsidRPr="00EE568D">
        <w:rPr>
          <w:b/>
          <w:color w:val="0070C0"/>
          <w:lang w:val="en-GB"/>
        </w:rPr>
        <w:t>WEAKNESSES</w:t>
      </w:r>
      <w:r w:rsidRPr="00A01092">
        <w:rPr>
          <w:color w:val="0070C0"/>
          <w:lang w:val="en-GB"/>
        </w:rPr>
        <w:t>.</w:t>
      </w:r>
    </w:p>
    <w:p w:rsidR="00C61938" w:rsidRPr="00EE568D" w:rsidRDefault="00C61938" w:rsidP="00C61938">
      <w:pPr>
        <w:widowControl w:val="0"/>
        <w:numPr>
          <w:ilvl w:val="0"/>
          <w:numId w:val="2"/>
        </w:numPr>
        <w:tabs>
          <w:tab w:val="left" w:pos="142"/>
          <w:tab w:val="left" w:pos="284"/>
        </w:tabs>
        <w:spacing w:after="60" w:line="240" w:lineRule="auto"/>
        <w:ind w:left="993" w:right="85" w:hanging="284"/>
        <w:jc w:val="both"/>
        <w:rPr>
          <w:b/>
          <w:color w:val="0070C0"/>
          <w:lang w:val="en-GB"/>
        </w:rPr>
      </w:pPr>
      <w:r w:rsidRPr="00D73EE6">
        <w:rPr>
          <w:color w:val="0070C0"/>
          <w:lang w:val="en-GB"/>
        </w:rPr>
        <w:t xml:space="preserve">Present the Institution’s </w:t>
      </w:r>
      <w:r w:rsidRPr="00EE568D">
        <w:rPr>
          <w:b/>
          <w:color w:val="0070C0"/>
          <w:lang w:val="en-GB"/>
        </w:rPr>
        <w:t>OPPORTUNITIES</w:t>
      </w:r>
      <w:r w:rsidRPr="00D73EE6">
        <w:rPr>
          <w:color w:val="0070C0"/>
          <w:lang w:val="en-GB"/>
        </w:rPr>
        <w:t xml:space="preserve"> and </w:t>
      </w:r>
      <w:r w:rsidRPr="00EE568D">
        <w:rPr>
          <w:b/>
          <w:color w:val="0070C0"/>
          <w:lang w:val="en-GB"/>
        </w:rPr>
        <w:t>THREATS</w:t>
      </w:r>
      <w:r w:rsidRPr="00A01092">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State how the Institution intends to achieve its goals in the medium and long term</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 xml:space="preserve">State the strategic priorities highlighted by the SWOT analysis, in line with the Institution’s </w:t>
      </w:r>
      <w:r w:rsidR="004305D5" w:rsidRPr="004305D5">
        <w:rPr>
          <w:i/>
          <w:color w:val="0070C0"/>
          <w:lang w:val="en-GB"/>
        </w:rPr>
        <w:t>mission</w:t>
      </w:r>
      <w:r w:rsidR="004305D5">
        <w:rPr>
          <w:color w:val="0070C0"/>
          <w:lang w:val="en-GB"/>
        </w:rPr>
        <w:t xml:space="preserve"> and the related </w:t>
      </w:r>
      <w:r w:rsidRPr="00A01092">
        <w:rPr>
          <w:i/>
          <w:color w:val="0070C0"/>
          <w:lang w:val="en-GB"/>
        </w:rPr>
        <w:t>vision</w:t>
      </w:r>
      <w:r>
        <w:rPr>
          <w:color w:val="0070C0"/>
          <w:lang w:val="en-GB"/>
        </w:rPr>
        <w:t>.</w:t>
      </w:r>
      <w:r w:rsidRPr="00D73EE6">
        <w:rPr>
          <w:color w:val="0070C0"/>
          <w:lang w:val="en-GB"/>
        </w:rPr>
        <w:t xml:space="preserve"> </w:t>
      </w:r>
    </w:p>
    <w:p w:rsidR="00C61938" w:rsidRPr="00AD24FF"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AD24FF">
        <w:rPr>
          <w:color w:val="0070C0"/>
          <w:lang w:val="en-GB"/>
        </w:rPr>
        <w:t>State how the Institution has dealt with the main difficulties and problems that have emerged in the past.</w:t>
      </w:r>
    </w:p>
    <w:p w:rsidR="00C61938" w:rsidRPr="00D73EE6" w:rsidRDefault="00C61938" w:rsidP="00D654D4">
      <w:pPr>
        <w:widowControl w:val="0"/>
        <w:numPr>
          <w:ilvl w:val="0"/>
          <w:numId w:val="2"/>
        </w:numPr>
        <w:tabs>
          <w:tab w:val="left" w:pos="142"/>
          <w:tab w:val="left" w:pos="284"/>
        </w:tabs>
        <w:spacing w:after="0" w:line="240" w:lineRule="auto"/>
        <w:ind w:left="993" w:right="85" w:hanging="284"/>
        <w:jc w:val="both"/>
        <w:rPr>
          <w:color w:val="0070C0"/>
          <w:lang w:val="en-GB"/>
        </w:rPr>
      </w:pPr>
      <w:r w:rsidRPr="00D73EE6">
        <w:rPr>
          <w:color w:val="0070C0"/>
          <w:lang w:val="en-GB"/>
        </w:rPr>
        <w:t>Present the updated Strategic Plan, in line with the results of the SWOT analysis</w:t>
      </w:r>
      <w:r>
        <w:rPr>
          <w:color w:val="0070C0"/>
          <w:lang w:val="en-GB"/>
        </w:rPr>
        <w:t>.</w:t>
      </w:r>
      <w:r w:rsidRPr="00D73EE6">
        <w:rPr>
          <w:color w:val="0070C0"/>
          <w:lang w:val="en-GB"/>
        </w:rPr>
        <w:t xml:space="preserve"> </w:t>
      </w:r>
    </w:p>
    <w:p w:rsidR="00C61938" w:rsidRPr="002963E4" w:rsidRDefault="00C61938" w:rsidP="00D654D4">
      <w:pPr>
        <w:widowControl w:val="0"/>
        <w:tabs>
          <w:tab w:val="left" w:pos="142"/>
          <w:tab w:val="left" w:pos="284"/>
        </w:tabs>
        <w:spacing w:after="0" w:line="240" w:lineRule="auto"/>
        <w:ind w:right="85"/>
        <w:jc w:val="both"/>
        <w:rPr>
          <w:b/>
          <w:highlight w:val="yellow"/>
          <w:lang w:val="en-GB"/>
        </w:rPr>
      </w:pPr>
    </w:p>
    <w:p w:rsidR="00C61938" w:rsidRPr="002963E4" w:rsidRDefault="003119C5" w:rsidP="00C61938">
      <w:pPr>
        <w:widowControl w:val="0"/>
        <w:spacing w:after="120" w:line="240" w:lineRule="auto"/>
        <w:ind w:left="284" w:hanging="284"/>
        <w:rPr>
          <w:lang w:val="en-GB"/>
        </w:rPr>
      </w:pPr>
      <w:r>
        <w:rPr>
          <w:b/>
          <w:lang w:val="en-GB"/>
        </w:rPr>
        <w:t>4</w:t>
      </w:r>
      <w:r w:rsidR="00C61938" w:rsidRPr="002963E4">
        <w:rPr>
          <w:b/>
          <w:lang w:val="en-GB"/>
        </w:rPr>
        <w:t xml:space="preserve">.  </w:t>
      </w:r>
      <w:r w:rsidR="00C61938" w:rsidRPr="002963E4">
        <w:rPr>
          <w:b/>
          <w:lang w:val="en-GB"/>
        </w:rPr>
        <w:tab/>
        <w:t xml:space="preserve">Quality Assurance Policies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2 pages) </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Describe the QA system within the Institution</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State how the concept of QA is diss</w:t>
      </w:r>
      <w:r>
        <w:rPr>
          <w:color w:val="0070C0"/>
          <w:lang w:val="en-GB"/>
        </w:rPr>
        <w:t>eminated within the Institution.</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lastRenderedPageBreak/>
        <w:t>Describe how the stakeholders effectively participate in the QA process</w:t>
      </w:r>
      <w:r>
        <w:rPr>
          <w:color w:val="0070C0"/>
          <w:lang w:val="en-GB"/>
        </w:rPr>
        <w:t>.</w:t>
      </w:r>
    </w:p>
    <w:p w:rsidR="00C61938" w:rsidRPr="00D73EE6" w:rsidRDefault="00C61938" w:rsidP="00C61938">
      <w:pPr>
        <w:widowControl w:val="0"/>
        <w:numPr>
          <w:ilvl w:val="0"/>
          <w:numId w:val="2"/>
        </w:numPr>
        <w:tabs>
          <w:tab w:val="left" w:pos="142"/>
          <w:tab w:val="left" w:pos="284"/>
        </w:tabs>
        <w:spacing w:after="60" w:line="240" w:lineRule="auto"/>
        <w:ind w:left="993" w:right="85" w:hanging="284"/>
        <w:jc w:val="both"/>
        <w:rPr>
          <w:color w:val="0070C0"/>
          <w:lang w:val="en-GB"/>
        </w:rPr>
      </w:pPr>
      <w:r w:rsidRPr="00D73EE6">
        <w:rPr>
          <w:color w:val="0070C0"/>
          <w:lang w:val="en-GB"/>
        </w:rPr>
        <w:t>Describe how constant dialogue with the stakeholders takes place and how situations are monitored</w:t>
      </w:r>
      <w:r>
        <w:rPr>
          <w:color w:val="0070C0"/>
          <w:lang w:val="en-GB"/>
        </w:rPr>
        <w:t>.</w:t>
      </w:r>
    </w:p>
    <w:p w:rsidR="00C61938" w:rsidRPr="00D73EE6" w:rsidRDefault="00C61938" w:rsidP="00C61938">
      <w:pPr>
        <w:widowControl w:val="0"/>
        <w:numPr>
          <w:ilvl w:val="0"/>
          <w:numId w:val="2"/>
        </w:numPr>
        <w:tabs>
          <w:tab w:val="left" w:pos="142"/>
          <w:tab w:val="left" w:pos="284"/>
        </w:tabs>
        <w:spacing w:after="0" w:line="240" w:lineRule="auto"/>
        <w:ind w:left="993" w:right="85" w:hanging="284"/>
        <w:jc w:val="both"/>
        <w:rPr>
          <w:color w:val="0070C0"/>
          <w:lang w:val="en-GB"/>
        </w:rPr>
      </w:pPr>
      <w:r w:rsidRPr="00D73EE6">
        <w:rPr>
          <w:color w:val="0070C0"/>
          <w:lang w:val="en-GB"/>
        </w:rPr>
        <w:t>State whether or not there is a system for constant review of the products of self-evaluation and strategic planning</w:t>
      </w:r>
      <w:r>
        <w:rPr>
          <w:color w:val="0070C0"/>
          <w:lang w:val="en-GB"/>
        </w:rPr>
        <w:t>.</w:t>
      </w:r>
    </w:p>
    <w:p w:rsidR="00C61938" w:rsidRPr="002963E4" w:rsidRDefault="00C61938" w:rsidP="00C61938">
      <w:pPr>
        <w:widowControl w:val="0"/>
        <w:tabs>
          <w:tab w:val="left" w:pos="142"/>
          <w:tab w:val="left" w:pos="284"/>
        </w:tabs>
        <w:spacing w:after="0" w:line="240" w:lineRule="auto"/>
        <w:ind w:right="85"/>
        <w:jc w:val="both"/>
        <w:rPr>
          <w:color w:val="000000"/>
          <w:lang w:val="en-GB"/>
        </w:rPr>
      </w:pPr>
    </w:p>
    <w:p w:rsidR="00C61938" w:rsidRPr="002963E4" w:rsidRDefault="003119C5" w:rsidP="00C61938">
      <w:pPr>
        <w:widowControl w:val="0"/>
        <w:spacing w:after="120" w:line="240" w:lineRule="auto"/>
        <w:ind w:left="284" w:hanging="284"/>
        <w:jc w:val="both"/>
        <w:rPr>
          <w:lang w:val="en-GB"/>
        </w:rPr>
      </w:pPr>
      <w:r>
        <w:rPr>
          <w:b/>
          <w:lang w:val="en-GB"/>
        </w:rPr>
        <w:t>5</w:t>
      </w:r>
      <w:r w:rsidR="00C61938" w:rsidRPr="002963E4">
        <w:rPr>
          <w:b/>
          <w:lang w:val="en-GB"/>
        </w:rPr>
        <w:t>.  General overview regarding programmes: education, multi-disciplinary, inter- disciplinary and trans-disciplinary approaches</w:t>
      </w:r>
      <w:r w:rsidR="00C61938" w:rsidRPr="002963E4">
        <w:rPr>
          <w:lang w:val="en-GB"/>
        </w:rPr>
        <w:t xml:space="preserve">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2 pages)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Show how coherent study plans are with the results that the Institution wishes to achieve (learning, centrality of students, expected employment opportunities)</w:t>
      </w:r>
      <w:r>
        <w:rPr>
          <w:color w:val="0070C0"/>
          <w:lang w:val="en-GB"/>
        </w:rPr>
        <w:t>.</w:t>
      </w:r>
    </w:p>
    <w:p w:rsidR="00C61938" w:rsidRPr="00971F37"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Describe </w:t>
      </w:r>
      <w:r w:rsidRPr="00971F37">
        <w:rPr>
          <w:color w:val="0070C0"/>
          <w:lang w:val="en-GB"/>
        </w:rPr>
        <w:t>the courses available.</w:t>
      </w:r>
    </w:p>
    <w:p w:rsidR="00C61938" w:rsidRPr="00971F37" w:rsidRDefault="00C61938" w:rsidP="00C61938">
      <w:pPr>
        <w:widowControl w:val="0"/>
        <w:numPr>
          <w:ilvl w:val="0"/>
          <w:numId w:val="3"/>
        </w:numPr>
        <w:spacing w:after="60" w:line="240" w:lineRule="auto"/>
        <w:ind w:left="993" w:hanging="284"/>
        <w:jc w:val="both"/>
        <w:rPr>
          <w:color w:val="0070C0"/>
          <w:lang w:val="en-GB"/>
        </w:rPr>
      </w:pPr>
      <w:r w:rsidRPr="00971F37">
        <w:rPr>
          <w:color w:val="0070C0"/>
          <w:lang w:val="en-GB"/>
        </w:rPr>
        <w:t>State the degree of compliance with the Bologna Process (for Europe).</w:t>
      </w:r>
    </w:p>
    <w:p w:rsidR="00C61938" w:rsidRPr="00971F37" w:rsidRDefault="00C61938" w:rsidP="00C61938">
      <w:pPr>
        <w:widowControl w:val="0"/>
        <w:numPr>
          <w:ilvl w:val="0"/>
          <w:numId w:val="3"/>
        </w:numPr>
        <w:spacing w:after="60" w:line="240" w:lineRule="auto"/>
        <w:ind w:left="993" w:hanging="284"/>
        <w:jc w:val="both"/>
        <w:rPr>
          <w:color w:val="0070C0"/>
          <w:lang w:val="en-GB"/>
        </w:rPr>
      </w:pPr>
      <w:r w:rsidRPr="00971F37">
        <w:rPr>
          <w:color w:val="0070C0"/>
          <w:lang w:val="en-GB"/>
        </w:rPr>
        <w:t>Describe how the number of credits is determined.</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student feedback is acquired and us</w:t>
      </w:r>
      <w:r>
        <w:rPr>
          <w:color w:val="0070C0"/>
          <w:lang w:val="en-GB"/>
        </w:rPr>
        <w:t>ed.</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policies aimed at improving dialogue between the different disciplines within the Institution</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policies for encouraging and supporting cooperation and dialogue between the different disciplinary areas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which extra-curricular activities are available to students</w:t>
      </w:r>
      <w:r>
        <w:rPr>
          <w:color w:val="0070C0"/>
          <w:lang w:val="en-GB"/>
        </w:rPr>
        <w:t>.</w:t>
      </w:r>
    </w:p>
    <w:p w:rsidR="00D654D4" w:rsidRDefault="00D654D4" w:rsidP="00C61938">
      <w:pPr>
        <w:widowControl w:val="0"/>
        <w:spacing w:after="120" w:line="240" w:lineRule="auto"/>
        <w:rPr>
          <w:b/>
          <w:lang w:val="en-GB"/>
        </w:rPr>
      </w:pPr>
    </w:p>
    <w:p w:rsidR="00C61938" w:rsidRPr="002963E4" w:rsidRDefault="003119C5" w:rsidP="00C61938">
      <w:pPr>
        <w:widowControl w:val="0"/>
        <w:spacing w:after="120" w:line="240" w:lineRule="auto"/>
        <w:rPr>
          <w:lang w:val="en-GB"/>
        </w:rPr>
      </w:pPr>
      <w:r>
        <w:rPr>
          <w:b/>
          <w:lang w:val="en-GB"/>
        </w:rPr>
        <w:t>6</w:t>
      </w:r>
      <w:r w:rsidR="00C61938" w:rsidRPr="002963E4">
        <w:rPr>
          <w:b/>
          <w:lang w:val="en-GB"/>
        </w:rPr>
        <w:t xml:space="preserve">.  Strategies and modes of learning and the centrality of students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2 pages) </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State whether there are clear and uniform rules on admissions and the recogn</w:t>
      </w:r>
      <w:r>
        <w:rPr>
          <w:color w:val="0070C0"/>
          <w:lang w:val="en-GB"/>
        </w:rPr>
        <w:t>ition and completion of studies.</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Describe how examination criteria and methods are presented to students, and how evaluation criteria are applied by teaching staff</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Describe criteria for the recognition of external qualifications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Describe criteria for the recognition of prior learning experiences and external educational credits</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Describe students’ characteristics (status, geographical origin, age, academic level at entry, etc.) and how they are taken into consideration in the approach to learning</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State whether flexible learning options are available, i.e. different teaching methods capable of facilitating learning for students with particular needs (connected to their pastoral activity, type of work,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State whether conditions and support are in place to permit students’ progression through their academic careers and their acquisition of independence in learning</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courses are regularly evaluated by students and how the Institution uses the data thus obtained to improve teaching</w:t>
      </w:r>
      <w:r>
        <w:rPr>
          <w:color w:val="0070C0"/>
          <w:lang w:val="en-GB"/>
        </w:rPr>
        <w:t>.</w:t>
      </w:r>
    </w:p>
    <w:p w:rsidR="00C61938" w:rsidRPr="00D73EE6" w:rsidRDefault="00C61938" w:rsidP="00C61938">
      <w:pPr>
        <w:widowControl w:val="0"/>
        <w:numPr>
          <w:ilvl w:val="0"/>
          <w:numId w:val="3"/>
        </w:numPr>
        <w:spacing w:after="0" w:line="240" w:lineRule="auto"/>
        <w:ind w:left="993" w:hanging="284"/>
        <w:jc w:val="both"/>
        <w:rPr>
          <w:b/>
          <w:color w:val="0070C0"/>
          <w:lang w:val="en-GB"/>
        </w:rPr>
      </w:pPr>
      <w:r w:rsidRPr="00D73EE6">
        <w:rPr>
          <w:color w:val="0070C0"/>
          <w:lang w:val="en-GB"/>
        </w:rPr>
        <w:t>State which instruments are used to monitor students’ academic progress</w:t>
      </w:r>
      <w:r>
        <w:rPr>
          <w:color w:val="0070C0"/>
          <w:lang w:val="en-GB"/>
        </w:rPr>
        <w:t>.</w:t>
      </w:r>
    </w:p>
    <w:p w:rsidR="00C61938" w:rsidRPr="002963E4" w:rsidRDefault="00C61938" w:rsidP="00C61938">
      <w:pPr>
        <w:widowControl w:val="0"/>
        <w:spacing w:after="0" w:line="240" w:lineRule="auto"/>
        <w:rPr>
          <w:b/>
          <w:lang w:val="en-GB"/>
        </w:rPr>
      </w:pPr>
    </w:p>
    <w:p w:rsidR="00C61938" w:rsidRPr="002963E4" w:rsidRDefault="003119C5" w:rsidP="00C61938">
      <w:pPr>
        <w:widowControl w:val="0"/>
        <w:spacing w:after="120" w:line="240" w:lineRule="auto"/>
        <w:ind w:left="284" w:hanging="284"/>
        <w:rPr>
          <w:lang w:val="en-GB"/>
        </w:rPr>
      </w:pPr>
      <w:r>
        <w:rPr>
          <w:b/>
          <w:lang w:val="en-GB"/>
        </w:rPr>
        <w:t>7</w:t>
      </w:r>
      <w:r w:rsidR="00C61938" w:rsidRPr="002963E4">
        <w:rPr>
          <w:b/>
          <w:lang w:val="en-GB"/>
        </w:rPr>
        <w:t xml:space="preserve">.  Support and services for students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1 page)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educational support services for students (library, tutors, ICT, IT services, didactic aids, etc</w:t>
      </w:r>
      <w:r>
        <w:rPr>
          <w:color w:val="0070C0"/>
          <w:lang w:val="en-GB"/>
        </w:rPr>
        <w:t>.) and how they can be accessed.</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logistical support services for students (canteen, student accommodation, etc.) and how they can be accessed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how the Institution informs students about the availability of resources and services, as well as how to access them (online tools, manuals, guidelines,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lastRenderedPageBreak/>
        <w:t>State whether any economic aid projects exist for students with particular needs (work, pastoral activity, etc.)</w:t>
      </w:r>
      <w:r>
        <w:rPr>
          <w:color w:val="0070C0"/>
          <w:lang w:val="en-GB"/>
        </w:rPr>
        <w:t>.</w:t>
      </w:r>
    </w:p>
    <w:p w:rsidR="00C61938" w:rsidRPr="00D73EE6" w:rsidRDefault="00C61938" w:rsidP="00C61938">
      <w:pPr>
        <w:widowControl w:val="0"/>
        <w:numPr>
          <w:ilvl w:val="0"/>
          <w:numId w:val="3"/>
        </w:numPr>
        <w:spacing w:after="0" w:line="240" w:lineRule="auto"/>
        <w:ind w:left="993" w:hanging="284"/>
        <w:jc w:val="both"/>
        <w:rPr>
          <w:color w:val="0070C0"/>
          <w:lang w:val="en-GB"/>
        </w:rPr>
      </w:pPr>
      <w:r w:rsidRPr="00D73EE6">
        <w:rPr>
          <w:color w:val="0070C0"/>
          <w:lang w:val="en-GB"/>
        </w:rPr>
        <w:t>State whether there are any projects and/or aid for students regarding accommodation</w:t>
      </w:r>
      <w:r>
        <w:rPr>
          <w:color w:val="0070C0"/>
          <w:lang w:val="en-GB"/>
        </w:rPr>
        <w:t>.</w:t>
      </w:r>
    </w:p>
    <w:p w:rsidR="00C61938" w:rsidRPr="00D96053" w:rsidRDefault="00C61938" w:rsidP="00C61938">
      <w:pPr>
        <w:widowControl w:val="0"/>
        <w:spacing w:after="0" w:line="240" w:lineRule="auto"/>
        <w:jc w:val="both"/>
        <w:rPr>
          <w:color w:val="000000"/>
          <w:lang w:val="en-GB"/>
        </w:rPr>
      </w:pPr>
    </w:p>
    <w:p w:rsidR="00C61938" w:rsidRPr="00D96053" w:rsidRDefault="003119C5" w:rsidP="00C61938">
      <w:pPr>
        <w:widowControl w:val="0"/>
        <w:ind w:left="284" w:hanging="284"/>
        <w:rPr>
          <w:b/>
          <w:lang w:val="en-GB"/>
        </w:rPr>
      </w:pPr>
      <w:r>
        <w:rPr>
          <w:b/>
          <w:lang w:val="en-GB"/>
        </w:rPr>
        <w:t>8</w:t>
      </w:r>
      <w:r w:rsidR="00C61938" w:rsidRPr="002963E4">
        <w:rPr>
          <w:b/>
          <w:lang w:val="en-GB"/>
        </w:rPr>
        <w:t xml:space="preserve">.  </w:t>
      </w:r>
      <w:r w:rsidR="00C61938" w:rsidRPr="002963E4">
        <w:rPr>
          <w:b/>
          <w:color w:val="000000"/>
          <w:lang w:val="en-GB"/>
        </w:rPr>
        <w:t>Learning and</w:t>
      </w:r>
      <w:r w:rsidR="00C61938" w:rsidRPr="002963E4">
        <w:rPr>
          <w:b/>
          <w:color w:val="FF0000"/>
          <w:lang w:val="en-GB"/>
        </w:rPr>
        <w:t xml:space="preserve"> </w:t>
      </w:r>
      <w:r w:rsidR="00C61938" w:rsidRPr="002963E4">
        <w:rPr>
          <w:b/>
          <w:color w:val="000000"/>
          <w:lang w:val="en-GB"/>
        </w:rPr>
        <w:t>t</w:t>
      </w:r>
      <w:r w:rsidR="00C61938" w:rsidRPr="002963E4">
        <w:rPr>
          <w:b/>
          <w:lang w:val="en-GB"/>
        </w:rPr>
        <w:t xml:space="preserve">eaching: definition of study plans, their monitoring and review, appreciation of teaching staff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3 pages)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study plans are defined and approved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general objectives in line with the institutional strategy, and with explicit learning outcomes, are defined during the planning of courses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when defining study plans, the Institution relates them to the framework of qualifications outlined by the Holy See</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or not the courses take into account the involvement of students and any other stakeholders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courses are designed taking into account the different professional areas in which students will operate when they have finished the various cycles of study</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policies for the monitoring and review of study plans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the methods of implementation of policies for monitoring study plans and evaluating learning (student questionnaires, interviews,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ways of rewarding teaching staff whose courses have been evaluated particularly positively</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modes of recruitment and promotion of the teaching staff</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any policies for the ongoing education of teaching staff</w:t>
      </w:r>
      <w:r>
        <w:rPr>
          <w:color w:val="0070C0"/>
          <w:lang w:val="en-GB"/>
        </w:rPr>
        <w:t>.</w:t>
      </w:r>
    </w:p>
    <w:p w:rsidR="00C61938" w:rsidRPr="00D73EE6" w:rsidRDefault="00C61938" w:rsidP="00C61938">
      <w:pPr>
        <w:widowControl w:val="0"/>
        <w:numPr>
          <w:ilvl w:val="0"/>
          <w:numId w:val="3"/>
        </w:numPr>
        <w:spacing w:after="0" w:line="240" w:lineRule="auto"/>
        <w:ind w:left="993" w:hanging="284"/>
        <w:jc w:val="both"/>
        <w:rPr>
          <w:color w:val="0070C0"/>
          <w:lang w:val="en-GB"/>
        </w:rPr>
      </w:pPr>
      <w:r w:rsidRPr="00D73EE6">
        <w:rPr>
          <w:color w:val="0070C0"/>
          <w:lang w:val="en-GB"/>
        </w:rPr>
        <w:t xml:space="preserve">Describe how students obtain a </w:t>
      </w:r>
      <w:r w:rsidRPr="00496C95">
        <w:rPr>
          <w:i/>
          <w:color w:val="0070C0"/>
          <w:lang w:val="en-GB"/>
        </w:rPr>
        <w:t>diploma supplement</w:t>
      </w:r>
      <w:r w:rsidRPr="00D73EE6">
        <w:rPr>
          <w:color w:val="0070C0"/>
          <w:lang w:val="en-GB"/>
        </w:rPr>
        <w:t xml:space="preserve"> from the Institution when they require one</w:t>
      </w:r>
      <w:r>
        <w:rPr>
          <w:color w:val="0070C0"/>
          <w:lang w:val="en-GB"/>
        </w:rPr>
        <w:t>.</w:t>
      </w:r>
    </w:p>
    <w:p w:rsidR="00C61938" w:rsidRPr="002963E4" w:rsidRDefault="00C61938" w:rsidP="00C61938">
      <w:pPr>
        <w:widowControl w:val="0"/>
        <w:spacing w:after="0" w:line="240" w:lineRule="auto"/>
        <w:rPr>
          <w:b/>
          <w:lang w:val="en-GB"/>
        </w:rPr>
      </w:pPr>
    </w:p>
    <w:p w:rsidR="00C61938" w:rsidRPr="002963E4" w:rsidRDefault="003119C5" w:rsidP="00C61938">
      <w:pPr>
        <w:widowControl w:val="0"/>
        <w:spacing w:after="120" w:line="240" w:lineRule="auto"/>
        <w:ind w:left="284" w:hanging="284"/>
        <w:rPr>
          <w:lang w:val="en-GB"/>
        </w:rPr>
      </w:pPr>
      <w:r>
        <w:rPr>
          <w:b/>
          <w:lang w:val="en-GB"/>
        </w:rPr>
        <w:t>9</w:t>
      </w:r>
      <w:r w:rsidR="00C61938" w:rsidRPr="002963E4">
        <w:rPr>
          <w:b/>
          <w:lang w:val="en-GB"/>
        </w:rPr>
        <w:t xml:space="preserve">.  Research and scholarship, support for the creation of research centres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3 pages)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strategies adopted regarding the research of teaching staff and doctoral students: conferences, publications in specialized journals, the promotion of in-depth research and production of knowledge, also via the creation of dedicated research groups or centres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thematic areas of research proposed (for doctoral degrees, conferences, commissioned research,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support services for research (facilities, specialized journals, IT,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research by teaching staff is encouraged and promoted (conferences, meetings, sabbatical years, etc.) and describe any types of support provided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specific strategies for doctoral studies</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there are post-doctoral opportunities or other forms of cooperation available to researchers</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set up research projects with other Institutions, specifyi</w:t>
      </w:r>
      <w:r>
        <w:rPr>
          <w:color w:val="0070C0"/>
          <w:lang w:val="en-GB"/>
        </w:rPr>
        <w:t>ng the type, method and results.</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any forms of partnership with other Institutions is provided for (at the regional, national, international level, etc.), specifying the method, schedule and results</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policies are in place to support inter-disciplinary and multi-disciplinary research (specifying their organizational and economic nature,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research is financed, including the existence (or lack) of dedicated funds, and specific comments regarding the situation over the last 5 years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there are any externally funded research programmes</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lastRenderedPageBreak/>
        <w:t>State whether there are any specific fundraising</w:t>
      </w:r>
      <w:r>
        <w:rPr>
          <w:color w:val="0070C0"/>
          <w:lang w:val="en-GB"/>
        </w:rPr>
        <w:t xml:space="preserve"> policies for research projects.</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Provide comments from the Institution regarding the number of publications produced in the period covered (indicated in </w:t>
      </w:r>
      <w:r w:rsidRPr="00D73EE6">
        <w:rPr>
          <w:b/>
          <w:color w:val="0070C0"/>
          <w:lang w:val="en-GB"/>
        </w:rPr>
        <w:t>Annex 10</w:t>
      </w:r>
      <w:r w:rsidRPr="00D73EE6">
        <w:rPr>
          <w:color w:val="0070C0"/>
          <w:lang w:val="en-GB"/>
        </w:rPr>
        <w:t>)</w:t>
      </w:r>
      <w:r>
        <w:rPr>
          <w:color w:val="0070C0"/>
          <w:lang w:val="en-GB"/>
        </w:rPr>
        <w:t>.</w:t>
      </w:r>
    </w:p>
    <w:p w:rsidR="00C61938" w:rsidRPr="00D82339" w:rsidRDefault="00C61938" w:rsidP="00C61938">
      <w:pPr>
        <w:widowControl w:val="0"/>
        <w:spacing w:after="0" w:line="240" w:lineRule="auto"/>
        <w:jc w:val="both"/>
        <w:rPr>
          <w:color w:val="000000"/>
          <w:lang w:val="en-GB"/>
        </w:rPr>
      </w:pPr>
    </w:p>
    <w:p w:rsidR="00C61938" w:rsidRPr="002963E4" w:rsidRDefault="003119C5" w:rsidP="00C61938">
      <w:pPr>
        <w:widowControl w:val="0"/>
        <w:spacing w:after="120" w:line="240" w:lineRule="auto"/>
        <w:ind w:left="284" w:hanging="284"/>
        <w:rPr>
          <w:lang w:val="en-GB"/>
        </w:rPr>
      </w:pPr>
      <w:r>
        <w:rPr>
          <w:b/>
          <w:lang w:val="en-GB"/>
        </w:rPr>
        <w:t>10</w:t>
      </w:r>
      <w:r w:rsidR="00C61938" w:rsidRPr="002963E4">
        <w:rPr>
          <w:b/>
          <w:lang w:val="en-GB"/>
        </w:rPr>
        <w:t xml:space="preserve">.  Ability to create networks </w:t>
      </w:r>
      <w:r w:rsidR="00C61938" w:rsidRPr="00D73EE6">
        <w:rPr>
          <w:color w:val="0070C0"/>
          <w:lang w:val="en-GB"/>
        </w:rPr>
        <w:t>(</w:t>
      </w:r>
      <w:r w:rsidR="00C61938" w:rsidRPr="00D73EE6">
        <w:rPr>
          <w:color w:val="0070C0"/>
          <w:lang w:val="en-GB"/>
        </w:rPr>
        <w:sym w:font="Wingdings 3" w:char="F08E"/>
      </w:r>
      <w:r w:rsidR="00C61938" w:rsidRPr="00D73EE6">
        <w:rPr>
          <w:color w:val="0070C0"/>
          <w:lang w:val="en-GB"/>
        </w:rPr>
        <w:t xml:space="preserve"> 1 page)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Institution’s networking</w:t>
      </w:r>
      <w:r w:rsidRPr="00D73EE6">
        <w:rPr>
          <w:i/>
          <w:color w:val="0070C0"/>
          <w:lang w:val="en-GB"/>
        </w:rPr>
        <w:t xml:space="preserve"> </w:t>
      </w:r>
      <w:r w:rsidRPr="00D73EE6">
        <w:rPr>
          <w:color w:val="0070C0"/>
          <w:lang w:val="en-GB"/>
        </w:rPr>
        <w:t>policy, also mentioning the nature of networks (with physically close or distant Institutions, and as the centre or a peripheral Institution, etc.), as well as when they were established and whether they have resulted in events/ publications/workshops etc.</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contacts with other Universities / Faculties / Administrations and describe the types of relationship maintained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entered into national/international agreements in the fields of teaching and research, describing the types of agreement and results obtained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is involved in national/regional/local programmes for the exchange of teaching staff/researchers, describing the types of programme and results obtained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hosts any events/conferences/meetings/workshops organized by other entities operating in research contexts</w:t>
      </w:r>
      <w:r>
        <w:rPr>
          <w:color w:val="0070C0"/>
          <w:lang w:val="en-GB"/>
        </w:rPr>
        <w:t>.</w:t>
      </w:r>
    </w:p>
    <w:p w:rsidR="00C61938" w:rsidRDefault="00C61938" w:rsidP="00971F37">
      <w:pPr>
        <w:widowControl w:val="0"/>
        <w:numPr>
          <w:ilvl w:val="0"/>
          <w:numId w:val="3"/>
        </w:numPr>
        <w:spacing w:after="0" w:line="240" w:lineRule="auto"/>
        <w:ind w:left="992" w:hanging="284"/>
        <w:jc w:val="both"/>
        <w:rPr>
          <w:color w:val="0070C0"/>
          <w:lang w:val="en-GB"/>
        </w:rPr>
      </w:pPr>
      <w:r w:rsidRPr="00D73EE6">
        <w:rPr>
          <w:color w:val="0070C0"/>
          <w:lang w:val="en-GB"/>
        </w:rPr>
        <w:t>State whether the publications of teaching staff / researchers at the Institution are part of coope</w:t>
      </w:r>
      <w:r>
        <w:rPr>
          <w:color w:val="0070C0"/>
          <w:lang w:val="en-GB"/>
        </w:rPr>
        <w:t>ration on wide ranging projects.</w:t>
      </w:r>
    </w:p>
    <w:p w:rsidR="00971F37" w:rsidRPr="00D73EE6" w:rsidRDefault="00971F37" w:rsidP="00971F37">
      <w:pPr>
        <w:widowControl w:val="0"/>
        <w:spacing w:after="0" w:line="240" w:lineRule="auto"/>
        <w:ind w:left="992"/>
        <w:jc w:val="both"/>
        <w:rPr>
          <w:color w:val="0070C0"/>
          <w:lang w:val="en-GB"/>
        </w:rPr>
      </w:pPr>
    </w:p>
    <w:p w:rsidR="00C61938" w:rsidRPr="002963E4" w:rsidRDefault="00C61938" w:rsidP="00C61938">
      <w:pPr>
        <w:widowControl w:val="0"/>
        <w:spacing w:after="120" w:line="240" w:lineRule="auto"/>
        <w:rPr>
          <w:lang w:val="en-GB"/>
        </w:rPr>
      </w:pPr>
      <w:r w:rsidRPr="002963E4">
        <w:rPr>
          <w:b/>
          <w:lang w:val="en-GB"/>
        </w:rPr>
        <w:t>1</w:t>
      </w:r>
      <w:r w:rsidR="003119C5">
        <w:rPr>
          <w:b/>
          <w:lang w:val="en-GB"/>
        </w:rPr>
        <w:t>1</w:t>
      </w:r>
      <w:r w:rsidRPr="002963E4">
        <w:rPr>
          <w:b/>
          <w:lang w:val="en-GB"/>
        </w:rPr>
        <w:t xml:space="preserve">.  Contributions to the outside world/third mission activities </w:t>
      </w:r>
      <w:r w:rsidRPr="00D73EE6">
        <w:rPr>
          <w:color w:val="0070C0"/>
          <w:lang w:val="en-GB"/>
        </w:rPr>
        <w:t>(</w:t>
      </w:r>
      <w:r w:rsidRPr="00D73EE6">
        <w:rPr>
          <w:color w:val="0070C0"/>
          <w:lang w:val="en-GB"/>
        </w:rPr>
        <w:sym w:font="Wingdings 3" w:char="F08E"/>
      </w:r>
      <w:r w:rsidRPr="00D73EE6">
        <w:rPr>
          <w:color w:val="0070C0"/>
          <w:lang w:val="en-GB"/>
        </w:rPr>
        <w:t xml:space="preserve"> 1 page)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the Institution encourages and promotes forms of involvement and contact with external entities, thus extending its impact beyond the strictly academic sphere (of education and research) and consequently contributing to the social, cultural and economic development of the society and territory in which it is located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identified external actors with whom to establish cooperation and/or partnerships</w:t>
      </w:r>
      <w:r w:rsidRPr="00D73EE6">
        <w:rPr>
          <w:i/>
          <w:color w:val="0070C0"/>
          <w:lang w:val="en-GB"/>
        </w:rPr>
        <w:t xml:space="preserve"> </w:t>
      </w:r>
      <w:r w:rsidRPr="00D73EE6">
        <w:rPr>
          <w:color w:val="0070C0"/>
          <w:lang w:val="en-GB"/>
        </w:rPr>
        <w:t>(professional bodies, other bodies,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a policy to support the third mission, and how this is effectively implemented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is open to and interested in offering new courses or updating those already available based on stimuli from external entities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State whether the </w:t>
      </w:r>
      <w:r w:rsidRPr="00D73EE6">
        <w:rPr>
          <w:rFonts w:eastAsia="Calibri"/>
          <w:color w:val="0070C0"/>
          <w:lang w:val="en-GB"/>
        </w:rPr>
        <w:t>Institution has a close connection with the local territory (e.g. institutional figures and civil society)</w:t>
      </w:r>
      <w:r>
        <w:rPr>
          <w:rFonts w:eastAsia="Calibri"/>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State whether any forms of cooperation are provided for between the </w:t>
      </w:r>
      <w:r w:rsidRPr="00D73EE6">
        <w:rPr>
          <w:rFonts w:eastAsia="Calibri"/>
          <w:color w:val="0070C0"/>
          <w:lang w:val="en-GB"/>
        </w:rPr>
        <w:t>Institution, the diocese and the local ecclesial fabric</w:t>
      </w:r>
      <w:r>
        <w:rPr>
          <w:rFonts w:eastAsia="Calibri"/>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State whether the </w:t>
      </w:r>
      <w:r w:rsidRPr="00D73EE6">
        <w:rPr>
          <w:rFonts w:eastAsia="Calibri"/>
          <w:color w:val="0070C0"/>
          <w:lang w:val="en-GB"/>
        </w:rPr>
        <w:t>Institution has contacts with alumni and in what form (associations, projects of a social nature, etc.)</w:t>
      </w:r>
      <w:r>
        <w:rPr>
          <w:rFonts w:eastAsia="Calibri"/>
          <w:color w:val="0070C0"/>
          <w:lang w:val="en-GB"/>
        </w:rPr>
        <w:t>.</w:t>
      </w:r>
    </w:p>
    <w:p w:rsidR="00C61938" w:rsidRPr="00D73EE6" w:rsidRDefault="00C61938" w:rsidP="00C61938">
      <w:pPr>
        <w:widowControl w:val="0"/>
        <w:numPr>
          <w:ilvl w:val="0"/>
          <w:numId w:val="3"/>
        </w:numPr>
        <w:spacing w:after="0" w:line="240" w:lineRule="auto"/>
        <w:ind w:left="993" w:hanging="284"/>
        <w:jc w:val="both"/>
        <w:rPr>
          <w:color w:val="0070C0"/>
          <w:lang w:val="en-GB"/>
        </w:rPr>
      </w:pPr>
      <w:r w:rsidRPr="00D73EE6">
        <w:rPr>
          <w:color w:val="0070C0"/>
          <w:lang w:val="en-GB"/>
        </w:rPr>
        <w:t xml:space="preserve">State whether the </w:t>
      </w:r>
      <w:r w:rsidRPr="00D73EE6">
        <w:rPr>
          <w:rFonts w:eastAsia="Calibri"/>
          <w:color w:val="0070C0"/>
          <w:lang w:val="en-GB"/>
        </w:rPr>
        <w:t>Institution participates in dialogue with civil society and public debate</w:t>
      </w:r>
      <w:r>
        <w:rPr>
          <w:rFonts w:eastAsia="Calibri"/>
          <w:color w:val="0070C0"/>
          <w:lang w:val="en-GB"/>
        </w:rPr>
        <w:t>.</w:t>
      </w:r>
    </w:p>
    <w:p w:rsidR="00C61938" w:rsidRPr="002963E4" w:rsidRDefault="00C61938" w:rsidP="00C61938">
      <w:pPr>
        <w:widowControl w:val="0"/>
        <w:spacing w:after="0" w:line="240" w:lineRule="auto"/>
        <w:jc w:val="both"/>
        <w:rPr>
          <w:lang w:val="en-GB"/>
        </w:rPr>
      </w:pPr>
    </w:p>
    <w:p w:rsidR="00C61938" w:rsidRPr="002963E4" w:rsidRDefault="00C61938" w:rsidP="00C61938">
      <w:pPr>
        <w:widowControl w:val="0"/>
        <w:spacing w:after="120" w:line="240" w:lineRule="auto"/>
        <w:ind w:left="284" w:hanging="284"/>
        <w:rPr>
          <w:lang w:val="en-GB"/>
        </w:rPr>
      </w:pPr>
      <w:r w:rsidRPr="002963E4">
        <w:rPr>
          <w:b/>
          <w:lang w:val="en-GB"/>
        </w:rPr>
        <w:t>1</w:t>
      </w:r>
      <w:r w:rsidR="003119C5">
        <w:rPr>
          <w:b/>
          <w:lang w:val="en-GB"/>
        </w:rPr>
        <w:t>2</w:t>
      </w:r>
      <w:r w:rsidRPr="002963E4">
        <w:rPr>
          <w:b/>
          <w:lang w:val="en-GB"/>
        </w:rPr>
        <w:t xml:space="preserve">.  Policies for internationalization </w:t>
      </w:r>
      <w:r w:rsidRPr="00D73EE6">
        <w:rPr>
          <w:color w:val="0070C0"/>
          <w:lang w:val="en-GB"/>
        </w:rPr>
        <w:t>(</w:t>
      </w:r>
      <w:r w:rsidRPr="00D73EE6">
        <w:rPr>
          <w:color w:val="0070C0"/>
          <w:lang w:val="en-GB"/>
        </w:rPr>
        <w:sym w:font="Wingdings 3" w:char="F08E"/>
      </w:r>
      <w:r w:rsidRPr="00D73EE6">
        <w:rPr>
          <w:color w:val="0070C0"/>
          <w:lang w:val="en-GB"/>
        </w:rPr>
        <w:t xml:space="preserve"> 1 page)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the Institution integrates and promotes the opportunities for internationalization possible in its specific situation (e.g. size, context, structure, resources, etc.) and which best fit the universal nature of the Church and the globaliz</w:t>
      </w:r>
      <w:r>
        <w:rPr>
          <w:color w:val="0070C0"/>
          <w:lang w:val="en-GB"/>
        </w:rPr>
        <w:t>ed context in which it operates.</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internationalization is conceived as an important aspect within the Institution and how this is implemented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rFonts w:eastAsia="Calibri"/>
          <w:color w:val="0070C0"/>
          <w:lang w:val="en-GB"/>
        </w:rPr>
        <w:lastRenderedPageBreak/>
        <w:t>Describe the Institution’s policies for the development of partnerships with other Institutions (</w:t>
      </w:r>
      <w:r w:rsidRPr="00D73EE6">
        <w:rPr>
          <w:color w:val="0070C0"/>
          <w:lang w:val="en-GB"/>
        </w:rPr>
        <w:t>local/regional/national/international)</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hosts students or teaching staff sent from other Institutions and specify on the basis of what type of agreement (partnership between individual Institutions, local/regional/national/international projects)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there are any forms of exchange with other Institutions for students and teaching staff and specify which type (e.g. whether part of a circuit connected to the order they belong to, lay,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offers study abroad opportunities and describe them (partnerships between individual Institutions, local/regional/national/international projects)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any forms of internationalization of the curriculum are provided for</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how the transferability of credits is guaranteed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 xml:space="preserve">State whether the </w:t>
      </w:r>
      <w:r w:rsidRPr="00D73EE6">
        <w:rPr>
          <w:rFonts w:eastAsia="Calibri"/>
          <w:color w:val="0070C0"/>
          <w:lang w:val="en-GB"/>
        </w:rPr>
        <w:t xml:space="preserve">Institution is interested in any forms of </w:t>
      </w:r>
      <w:r w:rsidRPr="00D73EE6">
        <w:rPr>
          <w:color w:val="0070C0"/>
          <w:lang w:val="en-GB"/>
        </w:rPr>
        <w:t>international</w:t>
      </w:r>
      <w:r w:rsidRPr="00D73EE6">
        <w:rPr>
          <w:rFonts w:eastAsia="Calibri"/>
          <w:color w:val="0070C0"/>
          <w:lang w:val="en-GB"/>
        </w:rPr>
        <w:t xml:space="preserve"> research partnership</w:t>
      </w:r>
      <w:r>
        <w:rPr>
          <w:rFonts w:eastAsia="Calibri"/>
          <w:color w:val="0070C0"/>
          <w:lang w:val="en-GB"/>
        </w:rPr>
        <w:t>.</w:t>
      </w:r>
      <w:r w:rsidRPr="00D73EE6">
        <w:rPr>
          <w:rFonts w:eastAsia="Calibri"/>
          <w:color w:val="0070C0"/>
          <w:lang w:val="en-GB"/>
        </w:rPr>
        <w:t xml:space="preserve"> </w:t>
      </w:r>
    </w:p>
    <w:p w:rsidR="00C61938" w:rsidRPr="00D73EE6" w:rsidRDefault="00C61938" w:rsidP="00C61938">
      <w:pPr>
        <w:widowControl w:val="0"/>
        <w:numPr>
          <w:ilvl w:val="0"/>
          <w:numId w:val="3"/>
        </w:numPr>
        <w:spacing w:after="60" w:line="240" w:lineRule="auto"/>
        <w:ind w:left="993" w:right="85" w:hanging="284"/>
        <w:jc w:val="both"/>
        <w:rPr>
          <w:b/>
          <w:color w:val="0070C0"/>
          <w:lang w:val="en-GB"/>
        </w:rPr>
      </w:pPr>
      <w:r w:rsidRPr="00D73EE6">
        <w:rPr>
          <w:color w:val="0070C0"/>
          <w:lang w:val="en-GB"/>
        </w:rPr>
        <w:t>Describe the type of funding ava</w:t>
      </w:r>
      <w:r>
        <w:rPr>
          <w:color w:val="0070C0"/>
          <w:lang w:val="en-GB"/>
        </w:rPr>
        <w:t>ilable for internationalization.</w:t>
      </w:r>
    </w:p>
    <w:p w:rsidR="00C61938" w:rsidRPr="00D73EE6" w:rsidRDefault="00C61938" w:rsidP="00C61938">
      <w:pPr>
        <w:widowControl w:val="0"/>
        <w:numPr>
          <w:ilvl w:val="0"/>
          <w:numId w:val="3"/>
        </w:numPr>
        <w:spacing w:after="0" w:line="240" w:lineRule="auto"/>
        <w:ind w:left="993" w:right="85" w:hanging="284"/>
        <w:jc w:val="both"/>
        <w:rPr>
          <w:b/>
          <w:color w:val="0070C0"/>
          <w:lang w:val="en-GB"/>
        </w:rPr>
      </w:pPr>
      <w:r w:rsidRPr="00D73EE6">
        <w:rPr>
          <w:color w:val="0070C0"/>
          <w:lang w:val="en-GB"/>
        </w:rPr>
        <w:t xml:space="preserve">State whether there are any specific </w:t>
      </w:r>
      <w:r w:rsidRPr="00D73EE6">
        <w:rPr>
          <w:rFonts w:eastAsia="Calibri"/>
          <w:color w:val="0070C0"/>
          <w:lang w:val="en-GB"/>
        </w:rPr>
        <w:t xml:space="preserve">fundraising programmes for </w:t>
      </w:r>
      <w:r w:rsidRPr="00D73EE6">
        <w:rPr>
          <w:color w:val="0070C0"/>
          <w:lang w:val="en-GB"/>
        </w:rPr>
        <w:t>internationalization-related</w:t>
      </w:r>
      <w:r w:rsidRPr="00D73EE6">
        <w:rPr>
          <w:rFonts w:eastAsia="Calibri"/>
          <w:color w:val="0070C0"/>
          <w:lang w:val="en-GB"/>
        </w:rPr>
        <w:t xml:space="preserve"> projects</w:t>
      </w:r>
      <w:r>
        <w:rPr>
          <w:rFonts w:eastAsia="Calibri"/>
          <w:color w:val="0070C0"/>
          <w:lang w:val="en-GB"/>
        </w:rPr>
        <w:t>.</w:t>
      </w:r>
    </w:p>
    <w:p w:rsidR="00C61938" w:rsidRPr="002963E4" w:rsidRDefault="00C61938" w:rsidP="00C61938">
      <w:pPr>
        <w:widowControl w:val="0"/>
        <w:spacing w:after="0" w:line="240" w:lineRule="auto"/>
        <w:ind w:right="85"/>
        <w:jc w:val="both"/>
        <w:rPr>
          <w:b/>
          <w:lang w:val="en-GB"/>
        </w:rPr>
      </w:pPr>
    </w:p>
    <w:p w:rsidR="00C61938" w:rsidRPr="00534E6E" w:rsidRDefault="00C61938" w:rsidP="00C61938">
      <w:pPr>
        <w:widowControl w:val="0"/>
        <w:rPr>
          <w:color w:val="000000"/>
          <w:highlight w:val="yellow"/>
          <w:lang w:val="en-GB"/>
        </w:rPr>
      </w:pPr>
      <w:r w:rsidRPr="002963E4">
        <w:rPr>
          <w:b/>
          <w:lang w:val="en-GB"/>
        </w:rPr>
        <w:t>1</w:t>
      </w:r>
      <w:r w:rsidR="003119C5">
        <w:rPr>
          <w:b/>
          <w:lang w:val="en-GB"/>
        </w:rPr>
        <w:t>3</w:t>
      </w:r>
      <w:r w:rsidRPr="002963E4">
        <w:rPr>
          <w:b/>
          <w:lang w:val="en-GB"/>
        </w:rPr>
        <w:t xml:space="preserve">.  Publicity and information management </w:t>
      </w:r>
      <w:r w:rsidRPr="00D73EE6">
        <w:rPr>
          <w:color w:val="0070C0"/>
          <w:lang w:val="en-GB"/>
        </w:rPr>
        <w:t>(</w:t>
      </w:r>
      <w:r w:rsidRPr="00D73EE6">
        <w:rPr>
          <w:color w:val="0070C0"/>
          <w:lang w:val="en-GB"/>
        </w:rPr>
        <w:sym w:font="Wingdings 3" w:char="F08E"/>
      </w:r>
      <w:r w:rsidRPr="00D73EE6">
        <w:rPr>
          <w:color w:val="0070C0"/>
          <w:lang w:val="en-GB"/>
        </w:rPr>
        <w:t xml:space="preserve"> 1 page)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rFonts w:eastAsia="Calibri"/>
          <w:color w:val="0070C0"/>
          <w:lang w:val="en-GB"/>
        </w:rPr>
        <w:t>Describe the methods</w:t>
      </w:r>
      <w:r w:rsidRPr="00D73EE6">
        <w:rPr>
          <w:color w:val="0070C0"/>
          <w:lang w:val="en-GB"/>
        </w:rPr>
        <w:t xml:space="preserve"> via which the</w:t>
      </w:r>
      <w:r w:rsidRPr="00D73EE6">
        <w:rPr>
          <w:rFonts w:eastAsia="Calibri"/>
          <w:color w:val="0070C0"/>
          <w:lang w:val="en-GB"/>
        </w:rPr>
        <w:t xml:space="preserve"> Institution disseminates and manages </w:t>
      </w:r>
      <w:r w:rsidRPr="00D73EE6">
        <w:rPr>
          <w:color w:val="0070C0"/>
          <w:lang w:val="en-GB"/>
        </w:rPr>
        <w:t xml:space="preserve">information regarding its activities, </w:t>
      </w:r>
      <w:r w:rsidRPr="00D73EE6">
        <w:rPr>
          <w:rFonts w:eastAsia="Calibri"/>
          <w:color w:val="0070C0"/>
          <w:lang w:val="en-GB"/>
        </w:rPr>
        <w:t xml:space="preserve">study programmes, admission criteria, qualifications awarded, teaching methods, employment opportunities, etc.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rFonts w:eastAsia="Calibri"/>
          <w:color w:val="0070C0"/>
          <w:lang w:val="en-GB"/>
        </w:rPr>
        <w:t>Describe which technology the Institution uses to carry out the methods indicated in the point above and the policies for their management (updating, implementation, etc.)</w:t>
      </w:r>
      <w:r>
        <w:rPr>
          <w:rFonts w:eastAsia="Calibri"/>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there are any policies for implementation and technological updating/renewal within the context of the Institution’s communications, regarding both internal (students, academic and non-aca</w:t>
      </w:r>
      <w:r>
        <w:rPr>
          <w:color w:val="0070C0"/>
          <w:lang w:val="en-GB"/>
        </w:rPr>
        <w:t>demic staff) and external users.</w:t>
      </w:r>
    </w:p>
    <w:p w:rsidR="00566152" w:rsidRDefault="00566152" w:rsidP="00C61938">
      <w:pPr>
        <w:widowControl w:val="0"/>
        <w:spacing w:after="120" w:line="240" w:lineRule="auto"/>
        <w:ind w:left="426" w:hanging="426"/>
        <w:jc w:val="both"/>
        <w:rPr>
          <w:b/>
          <w:lang w:val="en-GB"/>
        </w:rPr>
      </w:pPr>
    </w:p>
    <w:p w:rsidR="00C61938" w:rsidRPr="002963E4" w:rsidRDefault="00C61938" w:rsidP="00C61938">
      <w:pPr>
        <w:widowControl w:val="0"/>
        <w:spacing w:after="120" w:line="240" w:lineRule="auto"/>
        <w:ind w:left="426" w:hanging="426"/>
        <w:jc w:val="both"/>
        <w:rPr>
          <w:lang w:val="en-GB"/>
        </w:rPr>
      </w:pPr>
      <w:r w:rsidRPr="002963E4">
        <w:rPr>
          <w:b/>
          <w:lang w:val="en-GB"/>
        </w:rPr>
        <w:t>1</w:t>
      </w:r>
      <w:r w:rsidR="003119C5">
        <w:rPr>
          <w:b/>
          <w:lang w:val="en-GB"/>
        </w:rPr>
        <w:t>4</w:t>
      </w:r>
      <w:r w:rsidRPr="002963E4">
        <w:rPr>
          <w:b/>
          <w:lang w:val="en-GB"/>
        </w:rPr>
        <w:t>.  Policies and modes of governance, and management of resources available (structures, staff, economic and financial resources</w:t>
      </w:r>
      <w:r w:rsidRPr="002963E4">
        <w:rPr>
          <w:lang w:val="en-GB"/>
        </w:rPr>
        <w:t xml:space="preserve">) </w:t>
      </w:r>
      <w:r w:rsidRPr="00D73EE6">
        <w:rPr>
          <w:color w:val="0070C0"/>
          <w:lang w:val="en-GB"/>
        </w:rPr>
        <w:t>(</w:t>
      </w:r>
      <w:r w:rsidRPr="00D73EE6">
        <w:rPr>
          <w:color w:val="0070C0"/>
          <w:lang w:val="en-GB"/>
        </w:rPr>
        <w:sym w:font="Wingdings 3" w:char="F08E"/>
      </w:r>
      <w:r w:rsidRPr="00D73EE6">
        <w:rPr>
          <w:color w:val="0070C0"/>
          <w:lang w:val="en-GB"/>
        </w:rPr>
        <w:t xml:space="preserve"> 3 pages)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Institution’s status and degree of independence</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Institution’s organizational structure</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List the individual and collegial authorities, specifying their functions and general competences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processes for the appointment/election/change of the academic leadership (Rector, Dean,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b/>
          <w:color w:val="0070C0"/>
          <w:lang w:val="en-GB"/>
        </w:rPr>
      </w:pPr>
      <w:r w:rsidRPr="00D73EE6">
        <w:rPr>
          <w:color w:val="0070C0"/>
          <w:lang w:val="en-GB"/>
        </w:rPr>
        <w:t>Describe how decision-making processes take place within the Institution in the field of governance and the management of resources available (structures, staff, economic and financial resources)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the transparency of the Institution’s decision-making processes is guaranteed</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how collegiality and the involvement of stakeholders are ensured in relation to the Institution’s decision-making processes (teaching and non-teaching staff, students, external stakeholders – e.g. religious orders, Episcopal Conferences, etc.)</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data is available regarding stakeholders’ effective participati</w:t>
      </w:r>
      <w:r>
        <w:rPr>
          <w:color w:val="0070C0"/>
          <w:lang w:val="en-GB"/>
        </w:rPr>
        <w:t>on in decision-making processes.</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quantity and quality of resources available: teaching and non-teaching staff, economic resources, facilities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lastRenderedPageBreak/>
        <w:t>State whether data is available regarding the numerical ratio between teaching staff and students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staff (academic and non) recruitment and career advancement policies</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Describe the learning environments and teaching equipment</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Briefly describe and comment upon the economic and financial situation (making reference to Annex 11)</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there are any particular situations impacting the budget and the Institution’s economic sustainability</w:t>
      </w:r>
      <w:r>
        <w:rPr>
          <w:color w:val="0070C0"/>
          <w:lang w:val="en-GB"/>
        </w:rPr>
        <w:t>.</w:t>
      </w:r>
    </w:p>
    <w:p w:rsidR="00C61938" w:rsidRPr="00D73EE6" w:rsidRDefault="00C61938" w:rsidP="00C61938">
      <w:pPr>
        <w:widowControl w:val="0"/>
        <w:numPr>
          <w:ilvl w:val="0"/>
          <w:numId w:val="3"/>
        </w:numPr>
        <w:spacing w:after="60" w:line="240" w:lineRule="auto"/>
        <w:ind w:left="993" w:hanging="284"/>
        <w:jc w:val="both"/>
        <w:rPr>
          <w:color w:val="0070C0"/>
          <w:lang w:val="en-GB"/>
        </w:rPr>
      </w:pPr>
      <w:r w:rsidRPr="00D73EE6">
        <w:rPr>
          <w:color w:val="0070C0"/>
          <w:lang w:val="en-GB"/>
        </w:rPr>
        <w:t>State whether the Institution has fundraising policies, and whether or not they are structured and focused on one or more areas/projects</w:t>
      </w:r>
      <w:r>
        <w:rPr>
          <w:color w:val="0070C0"/>
          <w:lang w:val="en-GB"/>
        </w:rPr>
        <w:t>.</w:t>
      </w:r>
      <w:r w:rsidRPr="00D73EE6">
        <w:rPr>
          <w:color w:val="0070C0"/>
          <w:lang w:val="en-GB"/>
        </w:rPr>
        <w:t xml:space="preserve">  </w:t>
      </w:r>
    </w:p>
    <w:p w:rsidR="00C61938" w:rsidRPr="00D73EE6" w:rsidRDefault="00C61938" w:rsidP="00C61938">
      <w:pPr>
        <w:widowControl w:val="0"/>
        <w:numPr>
          <w:ilvl w:val="0"/>
          <w:numId w:val="3"/>
        </w:numPr>
        <w:spacing w:after="0" w:line="240" w:lineRule="auto"/>
        <w:ind w:left="993" w:hanging="284"/>
        <w:jc w:val="both"/>
        <w:rPr>
          <w:color w:val="0070C0"/>
          <w:lang w:val="en-GB"/>
        </w:rPr>
      </w:pPr>
      <w:r w:rsidRPr="00D73EE6">
        <w:rPr>
          <w:color w:val="0070C0"/>
          <w:lang w:val="en-GB"/>
        </w:rPr>
        <w:t>Describe the effects of the organizational structure as a whole on the Institution’s capacity to fulfil its mission</w:t>
      </w:r>
      <w:r w:rsidR="004305D5">
        <w:rPr>
          <w:color w:val="0070C0"/>
          <w:lang w:val="en-GB"/>
        </w:rPr>
        <w:t>, in correspondence with the related vision.</w:t>
      </w:r>
    </w:p>
    <w:p w:rsidR="00C61938" w:rsidRDefault="00C61938" w:rsidP="00C61938">
      <w:pPr>
        <w:widowControl w:val="0"/>
        <w:spacing w:after="0" w:line="240" w:lineRule="auto"/>
        <w:ind w:right="85"/>
        <w:jc w:val="both"/>
        <w:rPr>
          <w:rFonts w:cs="Arial"/>
          <w:color w:val="0070C0"/>
          <w:lang w:val="en-GB"/>
        </w:rPr>
      </w:pPr>
    </w:p>
    <w:p w:rsidR="00C61938" w:rsidRPr="002963E4" w:rsidRDefault="00C61938" w:rsidP="00C61938">
      <w:pPr>
        <w:widowControl w:val="0"/>
        <w:spacing w:after="0" w:line="240" w:lineRule="auto"/>
        <w:ind w:right="85"/>
        <w:jc w:val="both"/>
        <w:rPr>
          <w:b/>
          <w:lang w:val="en-GB"/>
        </w:rPr>
      </w:pPr>
    </w:p>
    <w:p w:rsidR="00C61938" w:rsidRPr="002963E4" w:rsidRDefault="00C61938" w:rsidP="00C61938">
      <w:pPr>
        <w:widowControl w:val="0"/>
        <w:spacing w:after="120" w:line="240" w:lineRule="auto"/>
        <w:ind w:right="85" w:firstLine="426"/>
        <w:jc w:val="both"/>
        <w:rPr>
          <w:b/>
          <w:lang w:val="en-GB"/>
        </w:rPr>
      </w:pPr>
      <w:r w:rsidRPr="002963E4">
        <w:rPr>
          <w:b/>
          <w:lang w:val="en-GB"/>
        </w:rPr>
        <w:t>ANNEXES</w:t>
      </w:r>
      <w:r>
        <w:rPr>
          <w:b/>
          <w:lang w:val="en-GB"/>
        </w:rPr>
        <w:t xml:space="preserve"> </w:t>
      </w:r>
    </w:p>
    <w:p w:rsidR="00C61938" w:rsidRPr="002963E4" w:rsidRDefault="00C61938" w:rsidP="00C61938">
      <w:pPr>
        <w:widowControl w:val="0"/>
        <w:tabs>
          <w:tab w:val="left" w:pos="1276"/>
        </w:tabs>
        <w:spacing w:after="120" w:line="240" w:lineRule="auto"/>
        <w:ind w:left="851" w:hanging="425"/>
        <w:rPr>
          <w:b/>
          <w:lang w:val="en-GB"/>
        </w:rPr>
      </w:pPr>
      <w:r w:rsidRPr="002963E4">
        <w:rPr>
          <w:b/>
          <w:lang w:val="en-GB"/>
        </w:rPr>
        <w:t xml:space="preserve">Annex 1 - Faculty organigram </w:t>
      </w:r>
    </w:p>
    <w:p w:rsidR="00C61938" w:rsidRPr="002963E4" w:rsidRDefault="00C61938" w:rsidP="00C61938">
      <w:pPr>
        <w:widowControl w:val="0"/>
        <w:tabs>
          <w:tab w:val="left" w:pos="1276"/>
        </w:tabs>
        <w:spacing w:after="120" w:line="240" w:lineRule="auto"/>
        <w:ind w:left="851" w:hanging="425"/>
        <w:rPr>
          <w:b/>
          <w:lang w:val="en-GB"/>
        </w:rPr>
      </w:pPr>
      <w:r w:rsidRPr="002963E4">
        <w:rPr>
          <w:b/>
          <w:lang w:val="en-GB"/>
        </w:rPr>
        <w:t>Annex 2 - Numbers of teaching staff</w:t>
      </w:r>
    </w:p>
    <w:p w:rsidR="00C61938" w:rsidRPr="002963E4" w:rsidRDefault="00C61938" w:rsidP="00C61938">
      <w:pPr>
        <w:widowControl w:val="0"/>
        <w:spacing w:after="120" w:line="240" w:lineRule="auto"/>
        <w:ind w:left="851" w:hanging="425"/>
        <w:rPr>
          <w:b/>
          <w:lang w:val="en-GB"/>
        </w:rPr>
      </w:pPr>
      <w:r w:rsidRPr="002963E4">
        <w:rPr>
          <w:b/>
          <w:lang w:val="en-GB"/>
        </w:rPr>
        <w:t>Annex 3 - Mean age of teaching staff</w:t>
      </w:r>
    </w:p>
    <w:p w:rsidR="00C61938" w:rsidRPr="002963E4" w:rsidRDefault="00C61938" w:rsidP="00C61938">
      <w:pPr>
        <w:widowControl w:val="0"/>
        <w:spacing w:after="120" w:line="240" w:lineRule="auto"/>
        <w:ind w:left="851" w:hanging="425"/>
        <w:rPr>
          <w:b/>
          <w:lang w:val="en-GB"/>
        </w:rPr>
      </w:pPr>
      <w:r w:rsidRPr="002963E4">
        <w:rPr>
          <w:b/>
          <w:lang w:val="en-GB"/>
        </w:rPr>
        <w:t>Annex 4 - Mean hours of teaching per week</w:t>
      </w:r>
    </w:p>
    <w:p w:rsidR="00C61938" w:rsidRPr="002963E4" w:rsidRDefault="00C61938" w:rsidP="00C61938">
      <w:pPr>
        <w:widowControl w:val="0"/>
        <w:spacing w:after="120" w:line="240" w:lineRule="auto"/>
        <w:ind w:left="851" w:hanging="425"/>
        <w:rPr>
          <w:b/>
          <w:lang w:val="en-GB"/>
        </w:rPr>
      </w:pPr>
      <w:r w:rsidRPr="002963E4">
        <w:rPr>
          <w:b/>
          <w:lang w:val="en-GB"/>
        </w:rPr>
        <w:t>Annex 5 - Numbers of students</w:t>
      </w:r>
    </w:p>
    <w:p w:rsidR="00C61938" w:rsidRPr="002963E4" w:rsidRDefault="00C61938" w:rsidP="00C61938">
      <w:pPr>
        <w:widowControl w:val="0"/>
        <w:spacing w:after="120" w:line="240" w:lineRule="auto"/>
        <w:ind w:left="1418" w:hanging="992"/>
        <w:rPr>
          <w:b/>
          <w:lang w:val="en-GB"/>
        </w:rPr>
      </w:pPr>
      <w:r w:rsidRPr="002963E4">
        <w:rPr>
          <w:b/>
          <w:lang w:val="en-GB"/>
        </w:rPr>
        <w:t>Annex 6 - Number of newly enrolled students</w:t>
      </w:r>
    </w:p>
    <w:p w:rsidR="00C61938" w:rsidRPr="002963E4" w:rsidRDefault="00C61938" w:rsidP="00C61938">
      <w:pPr>
        <w:widowControl w:val="0"/>
        <w:spacing w:after="120" w:line="240" w:lineRule="auto"/>
        <w:ind w:left="1418" w:hanging="992"/>
        <w:rPr>
          <w:b/>
          <w:lang w:val="en-GB"/>
        </w:rPr>
      </w:pPr>
      <w:r w:rsidRPr="002963E4">
        <w:rPr>
          <w:b/>
          <w:lang w:val="en-GB"/>
        </w:rPr>
        <w:t>Annex 7 - Number of graduate students</w:t>
      </w:r>
    </w:p>
    <w:p w:rsidR="00C61938" w:rsidRPr="002963E4" w:rsidRDefault="00C61938" w:rsidP="00C61938">
      <w:pPr>
        <w:widowControl w:val="0"/>
        <w:spacing w:after="120" w:line="240" w:lineRule="auto"/>
        <w:ind w:left="1418" w:hanging="992"/>
        <w:rPr>
          <w:b/>
          <w:lang w:val="en-GB"/>
        </w:rPr>
      </w:pPr>
      <w:r w:rsidRPr="002963E4">
        <w:rPr>
          <w:b/>
          <w:lang w:val="en-GB"/>
        </w:rPr>
        <w:t>Annex 8 - Mean number of years to graduation</w:t>
      </w:r>
    </w:p>
    <w:p w:rsidR="00C61938" w:rsidRPr="002963E4" w:rsidRDefault="00C61938" w:rsidP="00C61938">
      <w:pPr>
        <w:widowControl w:val="0"/>
        <w:spacing w:after="120" w:line="240" w:lineRule="auto"/>
        <w:ind w:left="1418" w:hanging="992"/>
        <w:rPr>
          <w:b/>
          <w:lang w:val="en-GB"/>
        </w:rPr>
      </w:pPr>
      <w:r w:rsidRPr="002963E4">
        <w:rPr>
          <w:b/>
          <w:lang w:val="en-GB"/>
        </w:rPr>
        <w:t>Annex 9 - Percentage of student withdrawal</w:t>
      </w:r>
    </w:p>
    <w:p w:rsidR="00C61938" w:rsidRPr="002963E4" w:rsidRDefault="00C61938" w:rsidP="00C61938">
      <w:pPr>
        <w:widowControl w:val="0"/>
        <w:spacing w:after="120" w:line="240" w:lineRule="auto"/>
        <w:ind w:left="1418" w:hanging="992"/>
        <w:rPr>
          <w:b/>
          <w:lang w:val="en-GB"/>
        </w:rPr>
      </w:pPr>
      <w:r w:rsidRPr="002963E4">
        <w:rPr>
          <w:b/>
          <w:lang w:val="en-GB"/>
        </w:rPr>
        <w:t>Annex 10 - Scientific production - Number of publications/contributions to conferences by teaching staff</w:t>
      </w:r>
    </w:p>
    <w:p w:rsidR="00566152" w:rsidRDefault="00C61938" w:rsidP="00566152">
      <w:pPr>
        <w:widowControl w:val="0"/>
        <w:spacing w:after="120" w:line="240" w:lineRule="auto"/>
        <w:ind w:left="1418" w:hanging="992"/>
        <w:rPr>
          <w:b/>
          <w:lang w:val="en-GB"/>
        </w:rPr>
      </w:pPr>
      <w:r w:rsidRPr="002963E4">
        <w:rPr>
          <w:b/>
          <w:lang w:val="en-GB"/>
        </w:rPr>
        <w:t>Annex 11 - Economic/financial sources</w:t>
      </w:r>
    </w:p>
    <w:p w:rsidR="00566152" w:rsidRDefault="00566152">
      <w:pPr>
        <w:spacing w:after="160" w:line="259" w:lineRule="auto"/>
        <w:rPr>
          <w:b/>
          <w:lang w:val="en-GB"/>
        </w:rPr>
      </w:pPr>
      <w:r>
        <w:rPr>
          <w:b/>
          <w:lang w:val="en-GB"/>
        </w:rPr>
        <w:br w:type="page"/>
      </w:r>
    </w:p>
    <w:p w:rsidR="00C61938" w:rsidRPr="001117BB" w:rsidRDefault="00C61938" w:rsidP="00C61938">
      <w:pPr>
        <w:spacing w:after="60" w:line="240" w:lineRule="auto"/>
        <w:rPr>
          <w:rFonts w:ascii="Calibri" w:eastAsia="SimSun" w:hAnsi="Calibri" w:cs="Arial"/>
          <w:b/>
          <w:lang w:val="en-GB"/>
        </w:rPr>
      </w:pPr>
      <w:r w:rsidRPr="001117BB">
        <w:rPr>
          <w:rFonts w:ascii="Calibri" w:eastAsia="SimSun" w:hAnsi="Calibri" w:cs="Times New Roman"/>
          <w:b/>
          <w:noProof/>
          <w:sz w:val="24"/>
          <w:szCs w:val="24"/>
          <w:lang w:eastAsia="it-IT" w:bidi="he-IL"/>
        </w:rPr>
        <w:lastRenderedPageBreak/>
        <mc:AlternateContent>
          <mc:Choice Requires="wps">
            <w:drawing>
              <wp:anchor distT="0" distB="0" distL="114300" distR="114300" simplePos="0" relativeHeight="251659264" behindDoc="1" locked="0" layoutInCell="1" allowOverlap="1" wp14:anchorId="0A9E3931" wp14:editId="7304BA81">
                <wp:simplePos x="0" y="0"/>
                <wp:positionH relativeFrom="page">
                  <wp:align>left</wp:align>
                </wp:positionH>
                <wp:positionV relativeFrom="paragraph">
                  <wp:posOffset>-46257</wp:posOffset>
                </wp:positionV>
                <wp:extent cx="2485292" cy="510988"/>
                <wp:effectExtent l="0" t="0" r="0" b="3810"/>
                <wp:wrapNone/>
                <wp:docPr id="2" name="Rettangolo 2"/>
                <wp:cNvGraphicFramePr/>
                <a:graphic xmlns:a="http://schemas.openxmlformats.org/drawingml/2006/main">
                  <a:graphicData uri="http://schemas.microsoft.com/office/word/2010/wordprocessingShape">
                    <wps:wsp>
                      <wps:cNvSpPr/>
                      <wps:spPr>
                        <a:xfrm>
                          <a:off x="0" y="0"/>
                          <a:ext cx="2485292" cy="510988"/>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F62FC5" id="Rettangolo 2" o:spid="_x0000_s1026" style="position:absolute;margin-left:0;margin-top:-3.65pt;width:195.7pt;height:40.25pt;z-index:-25165721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" fillcolor="#fac090" stroked="f" strokeweight="2pt">
                <w10:wrap anchorx="page"/>
              </v:rect>
            </w:pict>
          </mc:Fallback>
        </mc:AlternateContent>
      </w:r>
      <w:r w:rsidRPr="001117BB">
        <w:rPr>
          <w:rFonts w:ascii="Calibri" w:eastAsia="SimSun" w:hAnsi="Calibri" w:cs="Times New Roman"/>
          <w:b/>
          <w:sz w:val="24"/>
          <w:szCs w:val="24"/>
          <w:lang w:val="en-GB"/>
        </w:rPr>
        <w:t>Annex 1</w:t>
      </w:r>
    </w:p>
    <w:p w:rsidR="00C61938" w:rsidRPr="001117BB" w:rsidRDefault="00C61938" w:rsidP="00C61938">
      <w:pPr>
        <w:spacing w:after="0" w:line="240" w:lineRule="auto"/>
        <w:rPr>
          <w:rFonts w:ascii="Calibri" w:eastAsia="SimSun" w:hAnsi="Calibri" w:cs="Arial"/>
          <w:b/>
          <w:lang w:val="en-GB"/>
        </w:rPr>
      </w:pPr>
      <w:r w:rsidRPr="001117BB">
        <w:rPr>
          <w:rFonts w:ascii="Calibri" w:eastAsia="SimSun" w:hAnsi="Calibri" w:cs="Times New Roman"/>
          <w:b/>
          <w:lang w:val="en-GB"/>
        </w:rPr>
        <w:t>Faculty</w:t>
      </w:r>
      <w:r w:rsidR="00BF0690">
        <w:rPr>
          <w:rFonts w:ascii="Calibri" w:eastAsia="SimSun" w:hAnsi="Calibri" w:cs="Times New Roman"/>
          <w:b/>
          <w:lang w:val="en-GB"/>
        </w:rPr>
        <w:t>’s</w:t>
      </w:r>
      <w:r w:rsidRPr="001117BB">
        <w:rPr>
          <w:rFonts w:ascii="Calibri" w:eastAsia="SimSun" w:hAnsi="Calibri" w:cs="Times New Roman"/>
          <w:b/>
          <w:lang w:val="en-GB"/>
        </w:rPr>
        <w:t xml:space="preserve"> ORGANIGRAM </w:t>
      </w:r>
    </w:p>
    <w:p w:rsidR="00C61938" w:rsidRPr="001117BB" w:rsidRDefault="00C61938" w:rsidP="00C61938">
      <w:pPr>
        <w:spacing w:after="0" w:line="240" w:lineRule="auto"/>
        <w:jc w:val="center"/>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lang w:val="en-GB"/>
        </w:rPr>
      </w:pPr>
    </w:p>
    <w:p w:rsidR="00C61938" w:rsidRPr="001117BB" w:rsidRDefault="00C61938" w:rsidP="00C61938">
      <w:pPr>
        <w:spacing w:after="0" w:line="240" w:lineRule="auto"/>
        <w:rPr>
          <w:rFonts w:ascii="Calibri" w:eastAsia="SimSun" w:hAnsi="Calibri" w:cs="Arial"/>
          <w:lang w:val="en-GB"/>
        </w:rPr>
      </w:pPr>
    </w:p>
    <w:p w:rsidR="00C61938" w:rsidRPr="001117BB" w:rsidRDefault="00C61938" w:rsidP="00C61938">
      <w:pPr>
        <w:spacing w:after="0" w:line="240" w:lineRule="auto"/>
        <w:rPr>
          <w:rFonts w:ascii="Calibri" w:eastAsia="SimSun" w:hAnsi="Calibri" w:cs="Arial"/>
          <w:lang w:val="en-GB"/>
        </w:rPr>
      </w:pPr>
    </w:p>
    <w:p w:rsidR="00C61938" w:rsidRPr="001117BB" w:rsidRDefault="00C61938" w:rsidP="00C61938">
      <w:pPr>
        <w:spacing w:after="0" w:line="240" w:lineRule="auto"/>
        <w:rPr>
          <w:rFonts w:ascii="Calibri" w:eastAsia="SimSun" w:hAnsi="Calibri" w:cs="Arial"/>
          <w:color w:val="0070C0"/>
          <w:lang w:val="en-GB"/>
        </w:rPr>
      </w:pPr>
      <w:r w:rsidRPr="001117BB">
        <w:rPr>
          <w:rFonts w:ascii="Calibri" w:eastAsia="SimSun" w:hAnsi="Calibri" w:cs="Arial"/>
          <w:color w:val="0070C0"/>
          <w:lang w:val="en-GB"/>
        </w:rPr>
        <w:t xml:space="preserve">Please </w:t>
      </w:r>
      <w:r w:rsidRPr="001117BB">
        <w:rPr>
          <w:rFonts w:ascii="Calibri" w:eastAsia="SimSun" w:hAnsi="Calibri" w:cs="Arial"/>
          <w:b/>
          <w:color w:val="0070C0"/>
          <w:lang w:val="en-GB"/>
        </w:rPr>
        <w:t xml:space="preserve">use the kind of tool you prefer to present your organigram </w:t>
      </w:r>
      <w:r w:rsidR="00E27548">
        <w:rPr>
          <w:rFonts w:ascii="Calibri" w:eastAsia="SimSun" w:hAnsi="Calibri" w:cs="Arial"/>
          <w:color w:val="0070C0"/>
          <w:lang w:val="en-GB"/>
        </w:rPr>
        <w:t>(e</w:t>
      </w:r>
      <w:r w:rsidRPr="001117BB">
        <w:rPr>
          <w:rFonts w:ascii="Calibri" w:eastAsia="SimSun" w:hAnsi="Calibri" w:cs="Arial"/>
          <w:color w:val="0070C0"/>
          <w:lang w:val="en-GB"/>
        </w:rPr>
        <w:t>.g. write it down, insert a table, use a graphic…)</w:t>
      </w: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Arial"/>
          <w:b/>
          <w:lang w:val="en-GB"/>
        </w:rPr>
      </w:pPr>
    </w:p>
    <w:p w:rsidR="00C61938" w:rsidRPr="001117BB" w:rsidRDefault="00C61938" w:rsidP="00C61938">
      <w:pPr>
        <w:spacing w:after="0" w:line="240" w:lineRule="auto"/>
        <w:rPr>
          <w:rFonts w:ascii="Calibri" w:eastAsia="SimSun" w:hAnsi="Calibri" w:cs="Times New Roman"/>
          <w:b/>
          <w:lang w:val="en-GB"/>
        </w:rPr>
      </w:pPr>
      <w:r w:rsidRPr="001117BB">
        <w:rPr>
          <w:rFonts w:ascii="Calibri" w:eastAsia="SimSun" w:hAnsi="Calibri" w:cs="Arial"/>
          <w:b/>
          <w:lang w:val="en-GB"/>
        </w:rPr>
        <w:br w:type="page"/>
      </w:r>
    </w:p>
    <w:p w:rsidR="00C61938" w:rsidRPr="001117BB" w:rsidRDefault="00C61938" w:rsidP="00C61938">
      <w:pPr>
        <w:spacing w:after="60" w:line="240" w:lineRule="auto"/>
        <w:rPr>
          <w:rFonts w:ascii="Calibri" w:eastAsia="SimSun" w:hAnsi="Calibri" w:cs="Arial"/>
          <w:b/>
          <w:lang w:val="en-GB"/>
        </w:rPr>
      </w:pPr>
      <w:r w:rsidRPr="001117BB">
        <w:rPr>
          <w:rFonts w:ascii="Calibri" w:eastAsia="SimSun" w:hAnsi="Calibri" w:cs="Times New Roman"/>
          <w:b/>
          <w:noProof/>
          <w:sz w:val="24"/>
          <w:szCs w:val="24"/>
          <w:lang w:eastAsia="it-IT" w:bidi="he-IL"/>
        </w:rPr>
        <w:lastRenderedPageBreak/>
        <mc:AlternateContent>
          <mc:Choice Requires="wps">
            <w:drawing>
              <wp:anchor distT="0" distB="0" distL="114300" distR="114300" simplePos="0" relativeHeight="251660288" behindDoc="1" locked="0" layoutInCell="1" allowOverlap="1" wp14:anchorId="411E9C18" wp14:editId="4E572633">
                <wp:simplePos x="0" y="0"/>
                <wp:positionH relativeFrom="column">
                  <wp:posOffset>-884755</wp:posOffset>
                </wp:positionH>
                <wp:positionV relativeFrom="paragraph">
                  <wp:posOffset>-33764</wp:posOffset>
                </wp:positionV>
                <wp:extent cx="3010590" cy="497392"/>
                <wp:effectExtent l="0" t="0" r="0" b="0"/>
                <wp:wrapNone/>
                <wp:docPr id="5" name="Rettangolo 5"/>
                <wp:cNvGraphicFramePr/>
                <a:graphic xmlns:a="http://schemas.openxmlformats.org/drawingml/2006/main">
                  <a:graphicData uri="http://schemas.microsoft.com/office/word/2010/wordprocessingShape">
                    <wps:wsp>
                      <wps:cNvSpPr/>
                      <wps:spPr>
                        <a:xfrm>
                          <a:off x="0" y="0"/>
                          <a:ext cx="3010590"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CE6F24" id="Rettangolo 5" o:spid="_x0000_s1026" style="position:absolute;margin-left:-69.65pt;margin-top:-2.65pt;width:237.05pt;height:39.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" fillcolor="#fac090" stroked="f" strokeweight="2pt"/>
            </w:pict>
          </mc:Fallback>
        </mc:AlternateContent>
      </w:r>
      <w:r w:rsidRPr="001117BB">
        <w:rPr>
          <w:rFonts w:ascii="Calibri" w:eastAsia="SimSun" w:hAnsi="Calibri" w:cs="Times New Roman"/>
          <w:b/>
          <w:sz w:val="24"/>
          <w:szCs w:val="24"/>
          <w:lang w:val="en-GB"/>
        </w:rPr>
        <w:t>Annex 2</w:t>
      </w:r>
    </w:p>
    <w:p w:rsidR="00C61938" w:rsidRPr="001117BB" w:rsidRDefault="00C61938" w:rsidP="00C61938">
      <w:pPr>
        <w:spacing w:after="0" w:line="240" w:lineRule="auto"/>
        <w:rPr>
          <w:rFonts w:ascii="Calibri" w:eastAsia="SimSun" w:hAnsi="Calibri" w:cs="Times New Roman"/>
          <w:b/>
          <w:lang w:val="en-GB"/>
        </w:rPr>
      </w:pPr>
      <w:r w:rsidRPr="001117BB">
        <w:rPr>
          <w:rFonts w:ascii="Calibri" w:eastAsia="SimSun" w:hAnsi="Calibri" w:cs="Times New Roman"/>
          <w:b/>
          <w:lang w:val="en-GB"/>
        </w:rPr>
        <w:t xml:space="preserve">Numbers of </w:t>
      </w:r>
      <w:r w:rsidR="00BF0690">
        <w:rPr>
          <w:rFonts w:ascii="Calibri" w:eastAsia="SimSun" w:hAnsi="Calibri" w:cs="Times New Roman"/>
          <w:b/>
          <w:lang w:val="en-GB"/>
        </w:rPr>
        <w:t xml:space="preserve">the </w:t>
      </w:r>
      <w:r w:rsidRPr="001117BB">
        <w:rPr>
          <w:rFonts w:ascii="Calibri" w:eastAsia="SimSun" w:hAnsi="Calibri" w:cs="Times New Roman"/>
          <w:b/>
          <w:lang w:val="en-GB"/>
        </w:rPr>
        <w:t>TEACHING STAFF</w:t>
      </w:r>
    </w:p>
    <w:p w:rsidR="00C61938" w:rsidRPr="001117BB" w:rsidRDefault="00C61938" w:rsidP="00C61938">
      <w:pPr>
        <w:tabs>
          <w:tab w:val="left" w:pos="1276"/>
        </w:tabs>
        <w:spacing w:after="0" w:line="240" w:lineRule="auto"/>
        <w:ind w:left="1985" w:hanging="1985"/>
        <w:rPr>
          <w:rFonts w:ascii="Arial" w:eastAsia="SimSun" w:hAnsi="Arial" w:cs="Arial"/>
          <w:lang w:val="en-GB"/>
        </w:rPr>
      </w:pPr>
    </w:p>
    <w:p w:rsidR="00C61938" w:rsidRPr="004D132E" w:rsidRDefault="00C61938" w:rsidP="00C61938">
      <w:pPr>
        <w:tabs>
          <w:tab w:val="left" w:pos="1276"/>
        </w:tabs>
        <w:spacing w:after="120" w:line="240" w:lineRule="auto"/>
        <w:rPr>
          <w:rFonts w:ascii="Arial" w:eastAsia="SimSun" w:hAnsi="Arial" w:cs="Arial"/>
          <w:b/>
          <w:color w:val="000000" w:themeColor="text1"/>
          <w:lang w:val="en-GB"/>
        </w:rPr>
      </w:pPr>
    </w:p>
    <w:p w:rsidR="00C61938" w:rsidRPr="004D132E" w:rsidRDefault="00C61938" w:rsidP="00C61938">
      <w:pPr>
        <w:tabs>
          <w:tab w:val="left" w:pos="1276"/>
        </w:tabs>
        <w:spacing w:after="120" w:line="240" w:lineRule="auto"/>
        <w:ind w:left="1985" w:hanging="1985"/>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Numbers of </w:t>
      </w:r>
      <w:r w:rsidR="00BF0690">
        <w:rPr>
          <w:rFonts w:ascii="Calibri" w:eastAsia="SimSun" w:hAnsi="Calibri" w:cs="Times New Roman"/>
          <w:b/>
          <w:color w:val="000000" w:themeColor="text1"/>
          <w:lang w:val="en-GB"/>
        </w:rPr>
        <w:t>the T</w:t>
      </w:r>
      <w:r w:rsidRPr="004D132E">
        <w:rPr>
          <w:rFonts w:ascii="Calibri" w:eastAsia="SimSun" w:hAnsi="Calibri" w:cs="Times New Roman"/>
          <w:b/>
          <w:color w:val="000000" w:themeColor="text1"/>
          <w:lang w:val="en-GB"/>
        </w:rPr>
        <w:t xml:space="preserve">eaching </w:t>
      </w:r>
      <w:r w:rsidR="00BF0690">
        <w:rPr>
          <w:rFonts w:ascii="Calibri" w:eastAsia="SimSun" w:hAnsi="Calibri" w:cs="Times New Roman"/>
          <w:b/>
          <w:color w:val="000000" w:themeColor="text1"/>
          <w:lang w:val="en-GB"/>
        </w:rPr>
        <w:t>S</w:t>
      </w:r>
      <w:r w:rsidRPr="004D132E">
        <w:rPr>
          <w:rFonts w:ascii="Calibri" w:eastAsia="SimSun" w:hAnsi="Calibri" w:cs="Times New Roman"/>
          <w:b/>
          <w:color w:val="000000" w:themeColor="text1"/>
          <w:lang w:val="en-GB"/>
        </w:rPr>
        <w:t>taff - Table 1</w:t>
      </w:r>
    </w:p>
    <w:p w:rsidR="00C61938" w:rsidRPr="004D132E" w:rsidRDefault="00C61938" w:rsidP="00C61938">
      <w:pPr>
        <w:spacing w:after="0" w:line="240" w:lineRule="auto"/>
        <w:ind w:firstLine="284"/>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A = National teaching staff</w:t>
      </w:r>
    </w:p>
    <w:p w:rsidR="00C61938" w:rsidRPr="004D132E" w:rsidRDefault="00C61938" w:rsidP="00C61938">
      <w:pPr>
        <w:spacing w:after="0" w:line="240" w:lineRule="auto"/>
        <w:ind w:firstLine="284"/>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B = International teaching staff</w:t>
      </w:r>
    </w:p>
    <w:p w:rsidR="00C61938" w:rsidRPr="004D132E" w:rsidRDefault="00C61938" w:rsidP="00C61938">
      <w:pPr>
        <w:spacing w:after="0" w:line="240" w:lineRule="auto"/>
        <w:ind w:firstLine="284"/>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134"/>
        <w:gridCol w:w="850"/>
        <w:gridCol w:w="884"/>
        <w:gridCol w:w="1134"/>
        <w:gridCol w:w="1805"/>
        <w:gridCol w:w="1985"/>
      </w:tblGrid>
      <w:tr w:rsidR="004D132E" w:rsidRPr="009F716B" w:rsidTr="0074064C">
        <w:trPr>
          <w:trHeight w:val="422"/>
          <w:jc w:val="center"/>
        </w:trPr>
        <w:tc>
          <w:tcPr>
            <w:tcW w:w="7792" w:type="dxa"/>
            <w:gridSpan w:val="6"/>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b/>
                <w:color w:val="000000" w:themeColor="text1"/>
                <w:lang w:val="en-GB"/>
              </w:rPr>
              <w:t xml:space="preserve">NUMBERS </w:t>
            </w:r>
            <w:r w:rsidR="00BF0690" w:rsidRPr="004D132E">
              <w:rPr>
                <w:rFonts w:ascii="Calibri" w:eastAsia="SimSun" w:hAnsi="Calibri" w:cs="Times New Roman"/>
                <w:b/>
                <w:color w:val="000000" w:themeColor="text1"/>
                <w:lang w:val="en-GB"/>
              </w:rPr>
              <w:t xml:space="preserve">OF </w:t>
            </w:r>
            <w:r w:rsidR="00BF0690">
              <w:rPr>
                <w:rFonts w:ascii="Calibri" w:eastAsia="SimSun" w:hAnsi="Calibri" w:cs="Times New Roman"/>
                <w:b/>
                <w:color w:val="000000" w:themeColor="text1"/>
                <w:lang w:val="en-GB"/>
              </w:rPr>
              <w:t xml:space="preserve">THE </w:t>
            </w:r>
            <w:r w:rsidRPr="004D132E">
              <w:rPr>
                <w:rFonts w:ascii="Calibri" w:eastAsia="SimSun" w:hAnsi="Calibri" w:cs="Times New Roman"/>
                <w:b/>
                <w:color w:val="000000" w:themeColor="text1"/>
                <w:lang w:val="en-GB"/>
              </w:rPr>
              <w:t xml:space="preserve">TEACHING STAFF </w:t>
            </w:r>
            <w:r w:rsidRPr="004D132E">
              <w:rPr>
                <w:rFonts w:ascii="Calibri" w:eastAsia="SimSun" w:hAnsi="Calibri" w:cs="Times New Roman"/>
                <w:color w:val="000000" w:themeColor="text1"/>
                <w:lang w:val="en-GB"/>
              </w:rPr>
              <w:t>(1)</w:t>
            </w:r>
          </w:p>
        </w:tc>
      </w:tr>
      <w:tr w:rsidR="004D132E" w:rsidRPr="004D132E" w:rsidTr="0074064C">
        <w:trPr>
          <w:trHeight w:val="558"/>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850"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88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1134" w:type="dxa"/>
            <w:shd w:val="clear" w:color="auto" w:fill="FFFFCC"/>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TOTAL</w:t>
            </w:r>
          </w:p>
        </w:tc>
        <w:tc>
          <w:tcPr>
            <w:tcW w:w="1805" w:type="dxa"/>
            <w:shd w:val="clear" w:color="auto" w:fill="B6DDE8"/>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 PERMANENT</w:t>
            </w:r>
          </w:p>
        </w:tc>
        <w:tc>
          <w:tcPr>
            <w:tcW w:w="1985" w:type="dxa"/>
            <w:shd w:val="clear" w:color="auto" w:fill="F2FCFB"/>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NON-PERMANENT </w:t>
            </w:r>
          </w:p>
        </w:tc>
      </w:tr>
      <w:tr w:rsidR="004D132E" w:rsidRPr="004D132E" w:rsidTr="0074064C">
        <w:trPr>
          <w:trHeight w:val="416"/>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850" w:type="dxa"/>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884" w:type="dxa"/>
            <w:shd w:val="clear" w:color="auto" w:fill="D9D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134" w:type="dxa"/>
            <w:shd w:val="clear" w:color="auto" w:fill="FFFFCC"/>
          </w:tcPr>
          <w:p w:rsidR="00C61938" w:rsidRPr="004D132E" w:rsidRDefault="00C61938" w:rsidP="0074064C">
            <w:pPr>
              <w:spacing w:after="0" w:line="240" w:lineRule="auto"/>
              <w:jc w:val="both"/>
              <w:rPr>
                <w:rFonts w:ascii="Calibri" w:eastAsia="SimSun" w:hAnsi="Calibri" w:cs="Times New Roman"/>
                <w:b/>
                <w:color w:val="000000" w:themeColor="text1"/>
                <w:lang w:val="en-GB"/>
              </w:rPr>
            </w:pPr>
          </w:p>
        </w:tc>
        <w:tc>
          <w:tcPr>
            <w:tcW w:w="1805"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985"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07"/>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850" w:type="dxa"/>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884" w:type="dxa"/>
            <w:shd w:val="clear" w:color="auto" w:fill="D9D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134" w:type="dxa"/>
            <w:shd w:val="clear" w:color="auto" w:fill="FFFFCC"/>
          </w:tcPr>
          <w:p w:rsidR="00C61938" w:rsidRPr="004D132E" w:rsidRDefault="00C61938" w:rsidP="0074064C">
            <w:pPr>
              <w:spacing w:after="0" w:line="240" w:lineRule="auto"/>
              <w:jc w:val="both"/>
              <w:rPr>
                <w:rFonts w:ascii="Calibri" w:eastAsia="SimSun" w:hAnsi="Calibri" w:cs="Times New Roman"/>
                <w:b/>
                <w:color w:val="000000" w:themeColor="text1"/>
                <w:lang w:val="en-GB"/>
              </w:rPr>
            </w:pPr>
          </w:p>
        </w:tc>
        <w:tc>
          <w:tcPr>
            <w:tcW w:w="1805"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985"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3"/>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850" w:type="dxa"/>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884" w:type="dxa"/>
            <w:shd w:val="clear" w:color="auto" w:fill="D9D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134" w:type="dxa"/>
            <w:shd w:val="clear" w:color="auto" w:fill="FFFFCC"/>
          </w:tcPr>
          <w:p w:rsidR="00C61938" w:rsidRPr="004D132E" w:rsidRDefault="00C61938" w:rsidP="0074064C">
            <w:pPr>
              <w:spacing w:after="0" w:line="240" w:lineRule="auto"/>
              <w:jc w:val="both"/>
              <w:rPr>
                <w:rFonts w:ascii="Calibri" w:eastAsia="SimSun" w:hAnsi="Calibri" w:cs="Times New Roman"/>
                <w:b/>
                <w:color w:val="000000" w:themeColor="text1"/>
                <w:lang w:val="en-GB"/>
              </w:rPr>
            </w:pPr>
          </w:p>
        </w:tc>
        <w:tc>
          <w:tcPr>
            <w:tcW w:w="1805"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985"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33"/>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850" w:type="dxa"/>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884" w:type="dxa"/>
            <w:shd w:val="clear" w:color="auto" w:fill="D9D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134" w:type="dxa"/>
            <w:shd w:val="clear" w:color="auto" w:fill="FFFFCC"/>
          </w:tcPr>
          <w:p w:rsidR="00C61938" w:rsidRPr="004D132E" w:rsidRDefault="00C61938" w:rsidP="0074064C">
            <w:pPr>
              <w:spacing w:after="0" w:line="240" w:lineRule="auto"/>
              <w:jc w:val="both"/>
              <w:rPr>
                <w:rFonts w:ascii="Calibri" w:eastAsia="SimSun" w:hAnsi="Calibri" w:cs="Times New Roman"/>
                <w:b/>
                <w:color w:val="000000" w:themeColor="text1"/>
                <w:lang w:val="en-GB"/>
              </w:rPr>
            </w:pPr>
          </w:p>
        </w:tc>
        <w:tc>
          <w:tcPr>
            <w:tcW w:w="1805"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985"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2"/>
          <w:jc w:val="center"/>
        </w:trPr>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850" w:type="dxa"/>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884" w:type="dxa"/>
            <w:shd w:val="clear" w:color="auto" w:fill="D9D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134" w:type="dxa"/>
            <w:shd w:val="clear" w:color="auto" w:fill="FFFFCC"/>
          </w:tcPr>
          <w:p w:rsidR="00C61938" w:rsidRPr="004D132E" w:rsidRDefault="00C61938" w:rsidP="0074064C">
            <w:pPr>
              <w:spacing w:after="0" w:line="240" w:lineRule="auto"/>
              <w:jc w:val="both"/>
              <w:rPr>
                <w:rFonts w:ascii="Calibri" w:eastAsia="SimSun" w:hAnsi="Calibri" w:cs="Times New Roman"/>
                <w:b/>
                <w:color w:val="000000" w:themeColor="text1"/>
                <w:lang w:val="en-GB"/>
              </w:rPr>
            </w:pPr>
          </w:p>
        </w:tc>
        <w:tc>
          <w:tcPr>
            <w:tcW w:w="1805"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985"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bl>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Arial" w:eastAsia="SimSun" w:hAnsi="Arial" w:cs="Arial"/>
          <w:b/>
          <w:color w:val="000000" w:themeColor="text1"/>
          <w:lang w:val="en-GB"/>
        </w:rPr>
      </w:pPr>
    </w:p>
    <w:p w:rsidR="00C61938" w:rsidRPr="004D132E" w:rsidRDefault="00C61938" w:rsidP="00C61938">
      <w:pPr>
        <w:spacing w:after="0" w:line="240" w:lineRule="auto"/>
        <w:jc w:val="both"/>
        <w:rPr>
          <w:rFonts w:ascii="Arial" w:eastAsia="SimSun" w:hAnsi="Arial" w:cs="Arial"/>
          <w:b/>
          <w:color w:val="000000" w:themeColor="text1"/>
          <w:lang w:val="en-GB"/>
        </w:rPr>
      </w:pPr>
    </w:p>
    <w:p w:rsidR="00C61938" w:rsidRPr="004D132E" w:rsidRDefault="00C61938" w:rsidP="00C61938">
      <w:pPr>
        <w:spacing w:after="0" w:line="240" w:lineRule="auto"/>
        <w:jc w:val="both"/>
        <w:rPr>
          <w:rFonts w:ascii="Arial" w:eastAsia="SimSun" w:hAnsi="Arial" w:cs="Arial"/>
          <w:b/>
          <w:color w:val="000000" w:themeColor="text1"/>
          <w:lang w:val="en-GB"/>
        </w:rPr>
      </w:pPr>
    </w:p>
    <w:p w:rsidR="00C61938" w:rsidRPr="004D132E" w:rsidRDefault="00C61938" w:rsidP="00C61938">
      <w:pPr>
        <w:spacing w:after="120" w:line="240" w:lineRule="auto"/>
        <w:jc w:val="both"/>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Numbers of </w:t>
      </w:r>
      <w:r w:rsidR="00BF0690">
        <w:rPr>
          <w:rFonts w:ascii="Calibri" w:eastAsia="SimSun" w:hAnsi="Calibri" w:cs="Times New Roman"/>
          <w:b/>
          <w:color w:val="000000" w:themeColor="text1"/>
          <w:lang w:val="en-GB"/>
        </w:rPr>
        <w:t>the T</w:t>
      </w:r>
      <w:r w:rsidRPr="004D132E">
        <w:rPr>
          <w:rFonts w:ascii="Calibri" w:eastAsia="SimSun" w:hAnsi="Calibri" w:cs="Times New Roman"/>
          <w:b/>
          <w:color w:val="000000" w:themeColor="text1"/>
          <w:lang w:val="en-GB"/>
        </w:rPr>
        <w:t xml:space="preserve">eaching </w:t>
      </w:r>
      <w:r w:rsidR="00BF0690">
        <w:rPr>
          <w:rFonts w:ascii="Calibri" w:eastAsia="SimSun" w:hAnsi="Calibri" w:cs="Times New Roman"/>
          <w:b/>
          <w:color w:val="000000" w:themeColor="text1"/>
          <w:lang w:val="en-GB"/>
        </w:rPr>
        <w:t>S</w:t>
      </w:r>
      <w:r w:rsidRPr="004D132E">
        <w:rPr>
          <w:rFonts w:ascii="Calibri" w:eastAsia="SimSun" w:hAnsi="Calibri" w:cs="Times New Roman"/>
          <w:b/>
          <w:color w:val="000000" w:themeColor="text1"/>
          <w:lang w:val="en-GB"/>
        </w:rPr>
        <w:t>taff - Table 2</w:t>
      </w:r>
    </w:p>
    <w:p w:rsidR="00C61938" w:rsidRPr="004D132E" w:rsidRDefault="00C61938" w:rsidP="00C61938">
      <w:pPr>
        <w:spacing w:after="0" w:line="240" w:lineRule="auto"/>
        <w:ind w:firstLine="284"/>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Table 2 can be adapted to each Institution in accordance with its individual organization and statute. </w:t>
      </w:r>
    </w:p>
    <w:p w:rsidR="00C61938" w:rsidRPr="004D132E" w:rsidRDefault="00C61938" w:rsidP="00C61938">
      <w:pPr>
        <w:spacing w:after="0" w:line="240" w:lineRule="auto"/>
        <w:ind w:firstLine="284"/>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However, Institutions are requested to:</w:t>
      </w:r>
    </w:p>
    <w:p w:rsidR="00C61938" w:rsidRPr="004D132E" w:rsidRDefault="00C61938" w:rsidP="00C61938">
      <w:pPr>
        <w:numPr>
          <w:ilvl w:val="0"/>
          <w:numId w:val="25"/>
        </w:numPr>
        <w:spacing w:after="0" w:line="240" w:lineRule="auto"/>
        <w:ind w:left="851" w:right="141" w:hanging="284"/>
        <w:jc w:val="both"/>
        <w:rPr>
          <w:rFonts w:ascii="Calibri" w:eastAsia="Calibri" w:hAnsi="Calibri" w:cs="Times New Roman"/>
          <w:color w:val="000000" w:themeColor="text1"/>
          <w:sz w:val="20"/>
          <w:szCs w:val="20"/>
          <w:lang w:val="en-GB"/>
        </w:rPr>
      </w:pPr>
      <w:r w:rsidRPr="004D132E">
        <w:rPr>
          <w:rFonts w:ascii="Calibri" w:eastAsia="Calibri" w:hAnsi="Calibri" w:cs="Times New Roman"/>
          <w:color w:val="000000" w:themeColor="text1"/>
          <w:sz w:val="20"/>
          <w:szCs w:val="20"/>
          <w:lang w:val="en-GB"/>
        </w:rPr>
        <w:t>maintain the distinction terminology between “</w:t>
      </w:r>
      <w:r w:rsidRPr="004D132E">
        <w:rPr>
          <w:rFonts w:ascii="Calibri" w:eastAsia="SimSun" w:hAnsi="Calibri" w:cs="Times New Roman"/>
          <w:color w:val="000000" w:themeColor="text1"/>
          <w:sz w:val="20"/>
          <w:szCs w:val="20"/>
          <w:lang w:val="en-GB"/>
        </w:rPr>
        <w:t xml:space="preserve">Ordinary, Extraordinary, </w:t>
      </w:r>
      <w:r w:rsidRPr="004D132E">
        <w:rPr>
          <w:rFonts w:ascii="Calibri" w:eastAsia="Calibri" w:hAnsi="Calibri" w:cs="Times New Roman"/>
          <w:color w:val="000000" w:themeColor="text1"/>
          <w:sz w:val="20"/>
          <w:szCs w:val="20"/>
          <w:lang w:val="en-GB"/>
        </w:rPr>
        <w:t xml:space="preserve">Invited and Assistant Professors” (identified in the Apostolic Constitution </w:t>
      </w:r>
      <w:r w:rsidRPr="004D132E">
        <w:rPr>
          <w:rFonts w:ascii="Calibri" w:eastAsia="Calibri" w:hAnsi="Calibri" w:cs="Times New Roman"/>
          <w:i/>
          <w:color w:val="000000" w:themeColor="text1"/>
          <w:sz w:val="20"/>
          <w:szCs w:val="20"/>
          <w:lang w:val="en-GB"/>
        </w:rPr>
        <w:t>Veritatis Gaudium</w:t>
      </w:r>
      <w:r w:rsidRPr="004D132E">
        <w:rPr>
          <w:rFonts w:ascii="Calibri" w:eastAsia="Calibri" w:hAnsi="Calibri" w:cs="Times New Roman"/>
          <w:color w:val="000000" w:themeColor="text1"/>
          <w:sz w:val="20"/>
          <w:szCs w:val="20"/>
          <w:lang w:val="en-GB"/>
        </w:rPr>
        <w:t>, norms of application, art. 18);</w:t>
      </w:r>
    </w:p>
    <w:p w:rsidR="00C61938" w:rsidRPr="004D132E" w:rsidRDefault="00C61938" w:rsidP="00C61938">
      <w:pPr>
        <w:numPr>
          <w:ilvl w:val="0"/>
          <w:numId w:val="25"/>
        </w:numPr>
        <w:spacing w:after="0" w:line="240" w:lineRule="auto"/>
        <w:ind w:left="851" w:right="141" w:hanging="284"/>
        <w:jc w:val="both"/>
        <w:rPr>
          <w:rFonts w:ascii="Calibri" w:eastAsia="Calibri" w:hAnsi="Calibri" w:cs="Times New Roman"/>
          <w:color w:val="000000" w:themeColor="text1"/>
          <w:sz w:val="20"/>
          <w:szCs w:val="20"/>
          <w:lang w:val="en-GB"/>
        </w:rPr>
      </w:pPr>
      <w:r w:rsidRPr="004D132E">
        <w:rPr>
          <w:rFonts w:ascii="Calibri" w:eastAsia="Calibri" w:hAnsi="Calibri" w:cs="Times New Roman"/>
          <w:color w:val="000000" w:themeColor="text1"/>
          <w:sz w:val="20"/>
          <w:szCs w:val="20"/>
          <w:lang w:val="en-GB"/>
        </w:rPr>
        <w:t>specify in a brief note any additional terminology used.</w:t>
      </w:r>
    </w:p>
    <w:p w:rsidR="00C61938" w:rsidRPr="004D132E" w:rsidRDefault="00C61938" w:rsidP="00C61938">
      <w:pPr>
        <w:spacing w:after="0" w:line="240" w:lineRule="auto"/>
        <w:ind w:left="567"/>
        <w:rPr>
          <w:rFonts w:ascii="Calibri" w:eastAsia="Calibri" w:hAnsi="Calibri" w:cs="Times New Roman"/>
          <w:color w:val="000000" w:themeColor="text1"/>
          <w:lang w:val="en-GB"/>
        </w:rPr>
      </w:pPr>
    </w:p>
    <w:tbl>
      <w:tblPr>
        <w:tblpPr w:leftFromText="141" w:rightFromText="141" w:vertAnchor="text" w:horzAnchor="margin" w:tblpXSpec="center" w:tblpY="118"/>
        <w:tblW w:w="0" w:type="auto"/>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5" w:type="dxa"/>
          <w:right w:w="85" w:type="dxa"/>
        </w:tblCellMar>
        <w:tblLook w:val="01E0" w:firstRow="1" w:lastRow="1" w:firstColumn="1" w:lastColumn="1" w:noHBand="0" w:noVBand="0"/>
      </w:tblPr>
      <w:tblGrid>
        <w:gridCol w:w="856"/>
        <w:gridCol w:w="992"/>
        <w:gridCol w:w="1384"/>
        <w:gridCol w:w="1134"/>
        <w:gridCol w:w="1026"/>
        <w:gridCol w:w="958"/>
        <w:gridCol w:w="1134"/>
        <w:gridCol w:w="992"/>
        <w:gridCol w:w="851"/>
      </w:tblGrid>
      <w:tr w:rsidR="004D132E" w:rsidRPr="009F716B" w:rsidTr="0074064C">
        <w:trPr>
          <w:trHeight w:val="423"/>
          <w:jc w:val="center"/>
        </w:trPr>
        <w:tc>
          <w:tcPr>
            <w:tcW w:w="9327" w:type="dxa"/>
            <w:gridSpan w:val="9"/>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w:t>
            </w:r>
            <w:r w:rsidR="00BF0690" w:rsidRPr="004D132E">
              <w:rPr>
                <w:rFonts w:ascii="Calibri" w:eastAsia="SimSun" w:hAnsi="Calibri" w:cs="Times New Roman"/>
                <w:b/>
                <w:color w:val="000000" w:themeColor="text1"/>
                <w:lang w:val="en-GB"/>
              </w:rPr>
              <w:t xml:space="preserve">OF </w:t>
            </w:r>
            <w:r w:rsidR="00BF0690">
              <w:rPr>
                <w:rFonts w:ascii="Calibri" w:eastAsia="SimSun" w:hAnsi="Calibri" w:cs="Times New Roman"/>
                <w:b/>
                <w:color w:val="000000" w:themeColor="text1"/>
                <w:lang w:val="en-GB"/>
              </w:rPr>
              <w:t xml:space="preserve">THE </w:t>
            </w:r>
            <w:r w:rsidRPr="004D132E">
              <w:rPr>
                <w:rFonts w:ascii="Calibri" w:eastAsia="SimSun" w:hAnsi="Calibri" w:cs="Times New Roman"/>
                <w:b/>
                <w:color w:val="000000" w:themeColor="text1"/>
                <w:lang w:val="en-GB"/>
              </w:rPr>
              <w:t xml:space="preserve">TEACHING STAFF </w:t>
            </w:r>
            <w:r w:rsidRPr="004D132E">
              <w:rPr>
                <w:rFonts w:ascii="Calibri" w:eastAsia="SimSun" w:hAnsi="Calibri" w:cs="Times New Roman"/>
                <w:color w:val="000000" w:themeColor="text1"/>
                <w:lang w:val="en-GB"/>
              </w:rPr>
              <w:t>(2)</w:t>
            </w:r>
          </w:p>
        </w:tc>
      </w:tr>
      <w:tr w:rsidR="004D132E" w:rsidRPr="004D132E" w:rsidTr="0074064C">
        <w:trPr>
          <w:trHeight w:val="556"/>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992" w:type="dxa"/>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Ordinary</w:t>
            </w:r>
          </w:p>
        </w:tc>
        <w:tc>
          <w:tcPr>
            <w:tcW w:w="1384" w:type="dxa"/>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Extraordinary</w:t>
            </w:r>
          </w:p>
        </w:tc>
        <w:tc>
          <w:tcPr>
            <w:tcW w:w="1134" w:type="dxa"/>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Adjunct / Aggregate</w:t>
            </w:r>
          </w:p>
        </w:tc>
        <w:tc>
          <w:tcPr>
            <w:tcW w:w="1026" w:type="dxa"/>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Contract</w:t>
            </w:r>
          </w:p>
        </w:tc>
        <w:tc>
          <w:tcPr>
            <w:tcW w:w="958" w:type="dxa"/>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Invited</w:t>
            </w: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Assistant</w:t>
            </w: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Emeritus</w:t>
            </w: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Other</w:t>
            </w:r>
          </w:p>
        </w:tc>
      </w:tr>
      <w:tr w:rsidR="004D132E" w:rsidRPr="004D132E" w:rsidTr="0074064C">
        <w:trPr>
          <w:trHeight w:val="407"/>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38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02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5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38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02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5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38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02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5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38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02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5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85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38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026"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5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134"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jc w:val="center"/>
        <w:rPr>
          <w:rFonts w:ascii="Calibri" w:eastAsia="SimSun" w:hAnsi="Calibri" w:cs="Times New Roman"/>
          <w:b/>
          <w:color w:val="000000" w:themeColor="text1"/>
          <w:lang w:val="en-GB"/>
        </w:rPr>
      </w:pPr>
    </w:p>
    <w:p w:rsidR="00C61938" w:rsidRPr="004D132E" w:rsidRDefault="00C61938" w:rsidP="00C61938">
      <w:pPr>
        <w:spacing w:after="0" w:line="240" w:lineRule="auto"/>
        <w:jc w:val="center"/>
        <w:rPr>
          <w:rFonts w:ascii="Calibri" w:eastAsia="SimSun" w:hAnsi="Calibri" w:cs="Times New Roman"/>
          <w:b/>
          <w:color w:val="000000" w:themeColor="text1"/>
          <w:lang w:val="en-GB"/>
        </w:rPr>
      </w:pP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color w:val="000000" w:themeColor="text1"/>
          <w:lang w:val="en-GB"/>
        </w:rPr>
        <w:br w:type="page"/>
      </w: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1312" behindDoc="1" locked="0" layoutInCell="1" allowOverlap="1" wp14:anchorId="00600E62" wp14:editId="00148705">
                <wp:simplePos x="0" y="0"/>
                <wp:positionH relativeFrom="page">
                  <wp:posOffset>0</wp:posOffset>
                </wp:positionH>
                <wp:positionV relativeFrom="paragraph">
                  <wp:posOffset>-46257</wp:posOffset>
                </wp:positionV>
                <wp:extent cx="3370385" cy="497392"/>
                <wp:effectExtent l="0" t="0" r="1905" b="0"/>
                <wp:wrapNone/>
                <wp:docPr id="17" name="Rettangolo 17"/>
                <wp:cNvGraphicFramePr/>
                <a:graphic xmlns:a="http://schemas.openxmlformats.org/drawingml/2006/main">
                  <a:graphicData uri="http://schemas.microsoft.com/office/word/2010/wordprocessingShape">
                    <wps:wsp>
                      <wps:cNvSpPr/>
                      <wps:spPr>
                        <a:xfrm>
                          <a:off x="0" y="0"/>
                          <a:ext cx="3370385"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F3AE47" id="Rettangolo 17" o:spid="_x0000_s1026" style="position:absolute;margin-left:0;margin-top:-3.65pt;width:265.4pt;height:39.1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3</w:t>
      </w:r>
    </w:p>
    <w:p w:rsidR="00C61938" w:rsidRPr="004D132E" w:rsidRDefault="00BF0690"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MEAN AGE OF </w:t>
      </w:r>
      <w:r>
        <w:rPr>
          <w:rFonts w:ascii="Calibri" w:eastAsia="SimSun" w:hAnsi="Calibri" w:cs="Times New Roman"/>
          <w:b/>
          <w:color w:val="000000" w:themeColor="text1"/>
          <w:lang w:val="en-GB"/>
        </w:rPr>
        <w:t xml:space="preserve">THE </w:t>
      </w:r>
      <w:r w:rsidR="00C61938" w:rsidRPr="004D132E">
        <w:rPr>
          <w:rFonts w:ascii="Calibri" w:eastAsia="SimSun" w:hAnsi="Calibri" w:cs="Times New Roman"/>
          <w:b/>
          <w:color w:val="000000" w:themeColor="text1"/>
          <w:lang w:val="en-GB"/>
        </w:rPr>
        <w:t>TEACHING STAFF</w:t>
      </w:r>
    </w:p>
    <w:p w:rsidR="00C61938" w:rsidRPr="004D132E" w:rsidRDefault="00C61938" w:rsidP="00C61938">
      <w:pPr>
        <w:tabs>
          <w:tab w:val="left" w:pos="1276"/>
        </w:tabs>
        <w:spacing w:after="0" w:line="240" w:lineRule="auto"/>
        <w:ind w:left="1985" w:hanging="1985"/>
        <w:rPr>
          <w:rFonts w:ascii="Arial" w:eastAsia="SimSun" w:hAnsi="Arial" w:cs="Arial"/>
          <w:color w:val="000000" w:themeColor="text1"/>
          <w:lang w:val="en-GB"/>
        </w:rPr>
      </w:pPr>
    </w:p>
    <w:p w:rsidR="00C61938" w:rsidRPr="004D132E" w:rsidRDefault="00C61938" w:rsidP="00C61938">
      <w:pPr>
        <w:tabs>
          <w:tab w:val="left" w:pos="1276"/>
        </w:tabs>
        <w:spacing w:after="0" w:line="240" w:lineRule="auto"/>
        <w:rPr>
          <w:rFonts w:ascii="Arial" w:eastAsia="SimSun" w:hAnsi="Arial" w:cs="Arial"/>
          <w:color w:val="000000" w:themeColor="text1"/>
          <w:lang w:val="en-GB"/>
        </w:rPr>
      </w:pPr>
    </w:p>
    <w:p w:rsidR="00C61938" w:rsidRPr="004D132E" w:rsidRDefault="00C61938" w:rsidP="00C61938">
      <w:pPr>
        <w:spacing w:after="0" w:line="240" w:lineRule="auto"/>
        <w:jc w:val="both"/>
        <w:rPr>
          <w:rFonts w:ascii="Arial" w:eastAsia="SimSun" w:hAnsi="Arial" w:cs="Arial"/>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Mean age of teaching staff - Table 3</w:t>
      </w:r>
    </w:p>
    <w:p w:rsidR="00C61938" w:rsidRPr="004D132E" w:rsidRDefault="00C61938" w:rsidP="00C61938">
      <w:pPr>
        <w:spacing w:after="0" w:line="240" w:lineRule="auto"/>
        <w:jc w:val="both"/>
        <w:rPr>
          <w:rFonts w:ascii="Calibri" w:eastAsia="SimSun" w:hAnsi="Calibri" w:cs="Times New Roman"/>
          <w:b/>
          <w:color w:val="000000" w:themeColor="text1"/>
          <w:lang w:val="en-GB"/>
        </w:rPr>
      </w:pPr>
    </w:p>
    <w:tbl>
      <w:tblPr>
        <w:tblpPr w:leftFromText="141" w:rightFromText="141" w:vertAnchor="text" w:horzAnchor="margin" w:tblpXSpec="center" w:tblpY="118"/>
        <w:tblW w:w="5524"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560"/>
        <w:gridCol w:w="1837"/>
        <w:gridCol w:w="2127"/>
      </w:tblGrid>
      <w:tr w:rsidR="004D132E" w:rsidRPr="009F716B" w:rsidTr="0074064C">
        <w:trPr>
          <w:trHeight w:val="558"/>
          <w:jc w:val="center"/>
        </w:trPr>
        <w:tc>
          <w:tcPr>
            <w:tcW w:w="5524" w:type="dxa"/>
            <w:gridSpan w:val="3"/>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b/>
                <w:caps/>
                <w:color w:val="000000" w:themeColor="text1"/>
                <w:lang w:val="en-GB"/>
              </w:rPr>
              <w:t>Mean age</w:t>
            </w:r>
            <w:r w:rsidRPr="004D132E">
              <w:rPr>
                <w:rFonts w:ascii="Calibri" w:eastAsia="SimSun" w:hAnsi="Calibri" w:cs="Times New Roman"/>
                <w:b/>
                <w:color w:val="000000" w:themeColor="text1"/>
                <w:lang w:val="en-GB"/>
              </w:rPr>
              <w:t xml:space="preserve"> </w:t>
            </w:r>
            <w:r w:rsidR="00BF0690" w:rsidRPr="004D132E">
              <w:rPr>
                <w:rFonts w:ascii="Calibri" w:eastAsia="SimSun" w:hAnsi="Calibri" w:cs="Times New Roman"/>
                <w:b/>
                <w:color w:val="000000" w:themeColor="text1"/>
                <w:lang w:val="en-GB"/>
              </w:rPr>
              <w:t xml:space="preserve">OF </w:t>
            </w:r>
            <w:r w:rsidR="00BF0690">
              <w:rPr>
                <w:rFonts w:ascii="Calibri" w:eastAsia="SimSun" w:hAnsi="Calibri" w:cs="Times New Roman"/>
                <w:b/>
                <w:color w:val="000000" w:themeColor="text1"/>
                <w:lang w:val="en-GB"/>
              </w:rPr>
              <w:t xml:space="preserve">THE </w:t>
            </w:r>
            <w:r w:rsidRPr="004D132E">
              <w:rPr>
                <w:rFonts w:ascii="Calibri" w:eastAsia="SimSun" w:hAnsi="Calibri" w:cs="Times New Roman"/>
                <w:b/>
                <w:caps/>
                <w:color w:val="000000" w:themeColor="text1"/>
                <w:lang w:val="en-GB"/>
              </w:rPr>
              <w:t>teaching staff</w:t>
            </w:r>
            <w:r w:rsidRPr="004D132E">
              <w:rPr>
                <w:rFonts w:ascii="Calibri" w:eastAsia="SimSun" w:hAnsi="Calibri" w:cs="Times New Roman"/>
                <w:b/>
                <w:color w:val="000000" w:themeColor="text1"/>
                <w:lang w:val="en-GB"/>
              </w:rPr>
              <w:t xml:space="preserve"> </w:t>
            </w:r>
          </w:p>
        </w:tc>
      </w:tr>
      <w:tr w:rsidR="004D132E" w:rsidRPr="004D132E" w:rsidTr="0074064C">
        <w:trPr>
          <w:trHeight w:val="558"/>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837" w:type="dxa"/>
            <w:shd w:val="clear" w:color="auto" w:fill="B6DDE8"/>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 PERMANENT</w:t>
            </w:r>
          </w:p>
        </w:tc>
        <w:tc>
          <w:tcPr>
            <w:tcW w:w="2127" w:type="dxa"/>
            <w:shd w:val="clear" w:color="auto" w:fill="F2FCFB"/>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NON-PERMANENT </w:t>
            </w:r>
          </w:p>
        </w:tc>
      </w:tr>
      <w:tr w:rsidR="004D132E" w:rsidRPr="004D132E" w:rsidTr="0074064C">
        <w:trPr>
          <w:trHeight w:val="416"/>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07"/>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3"/>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33"/>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2"/>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bl>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C61938" w:rsidP="00C61938">
      <w:pPr>
        <w:spacing w:after="0" w:line="240" w:lineRule="auto"/>
        <w:jc w:val="both"/>
        <w:rPr>
          <w:rFonts w:ascii="Calibri" w:eastAsia="SimSun" w:hAnsi="Calibri" w:cs="Times New Roman"/>
          <w:b/>
          <w:color w:val="000000" w:themeColor="text1"/>
          <w:lang w:val="en-GB"/>
        </w:rPr>
      </w:pPr>
    </w:p>
    <w:p w:rsidR="00C61938" w:rsidRPr="004D132E" w:rsidRDefault="00BF0690" w:rsidP="00C61938">
      <w:pPr>
        <w:spacing w:after="0" w:line="240" w:lineRule="auto"/>
        <w:jc w:val="both"/>
        <w:rPr>
          <w:rFonts w:ascii="Calibri" w:eastAsia="SimSun" w:hAnsi="Calibri" w:cs="Times New Roman"/>
          <w:b/>
          <w:color w:val="000000" w:themeColor="text1"/>
          <w:lang w:val="en-GB"/>
        </w:rPr>
      </w:pPr>
      <w:r w:rsidRPr="004D132E">
        <w:rPr>
          <w:rFonts w:ascii="Calibri" w:eastAsia="SimSun" w:hAnsi="Calibri" w:cs="Times New Roman"/>
          <w:b/>
          <w:noProof/>
          <w:color w:val="000000" w:themeColor="text1"/>
          <w:sz w:val="24"/>
          <w:szCs w:val="24"/>
          <w:lang w:eastAsia="it-IT" w:bidi="he-IL"/>
        </w:rPr>
        <mc:AlternateContent>
          <mc:Choice Requires="wps">
            <w:drawing>
              <wp:anchor distT="0" distB="0" distL="114300" distR="114300" simplePos="0" relativeHeight="251662336" behindDoc="1" locked="0" layoutInCell="1" allowOverlap="1" wp14:anchorId="2E8C6DE3" wp14:editId="5C605F9D">
                <wp:simplePos x="0" y="0"/>
                <wp:positionH relativeFrom="page">
                  <wp:posOffset>0</wp:posOffset>
                </wp:positionH>
                <wp:positionV relativeFrom="paragraph">
                  <wp:posOffset>103407</wp:posOffset>
                </wp:positionV>
                <wp:extent cx="3569677" cy="497392"/>
                <wp:effectExtent l="0" t="0" r="0" b="0"/>
                <wp:wrapNone/>
                <wp:docPr id="18" name="Rettangolo 18"/>
                <wp:cNvGraphicFramePr/>
                <a:graphic xmlns:a="http://schemas.openxmlformats.org/drawingml/2006/main">
                  <a:graphicData uri="http://schemas.microsoft.com/office/word/2010/wordprocessingShape">
                    <wps:wsp>
                      <wps:cNvSpPr/>
                      <wps:spPr>
                        <a:xfrm>
                          <a:off x="0" y="0"/>
                          <a:ext cx="3569677"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8B9314" id="Rettangolo 18" o:spid="_x0000_s1026" style="position:absolute;margin-left:0;margin-top:8.15pt;width:281.1pt;height:39.1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" fillcolor="#fac090" stroked="f" strokeweight="2pt">
                <w10:wrap anchorx="page"/>
              </v:rect>
            </w:pict>
          </mc:Fallback>
        </mc:AlternateContent>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color w:val="000000" w:themeColor="text1"/>
          <w:sz w:val="24"/>
          <w:szCs w:val="24"/>
          <w:lang w:val="en-GB"/>
        </w:rPr>
        <w:t>Annex 4</w:t>
      </w:r>
    </w:p>
    <w:p w:rsidR="00C61938" w:rsidRPr="004D132E" w:rsidRDefault="00BF0690" w:rsidP="00C61938">
      <w:pPr>
        <w:tabs>
          <w:tab w:val="left" w:pos="1276"/>
        </w:tabs>
        <w:spacing w:after="0" w:line="240" w:lineRule="auto"/>
        <w:ind w:left="1985" w:hanging="1985"/>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MEAN HOURS OF </w:t>
      </w:r>
      <w:r w:rsidR="00C61938" w:rsidRPr="004D132E">
        <w:rPr>
          <w:rFonts w:ascii="Calibri" w:eastAsia="SimSun" w:hAnsi="Calibri" w:cs="Times New Roman"/>
          <w:b/>
          <w:color w:val="000000" w:themeColor="text1"/>
          <w:lang w:val="en-GB"/>
        </w:rPr>
        <w:t>TEACHING PER WEEK</w:t>
      </w: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Arial" w:eastAsia="SimSun" w:hAnsi="Arial" w:cs="Arial"/>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Mean hours of teaching per week - Table 4</w:t>
      </w:r>
    </w:p>
    <w:p w:rsidR="00C61938" w:rsidRPr="004D132E" w:rsidRDefault="00C61938" w:rsidP="00C61938">
      <w:pPr>
        <w:spacing w:after="0" w:line="240" w:lineRule="auto"/>
        <w:rPr>
          <w:rFonts w:ascii="Calibri" w:eastAsia="SimSun" w:hAnsi="Calibri" w:cs="Times New Roman"/>
          <w:b/>
          <w:color w:val="000000" w:themeColor="text1"/>
          <w:lang w:val="en-GB"/>
        </w:rPr>
      </w:pPr>
    </w:p>
    <w:tbl>
      <w:tblPr>
        <w:tblpPr w:leftFromText="141" w:rightFromText="141" w:vertAnchor="text" w:horzAnchor="margin" w:tblpXSpec="center" w:tblpY="118"/>
        <w:tblW w:w="5524"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560"/>
        <w:gridCol w:w="1837"/>
        <w:gridCol w:w="2127"/>
      </w:tblGrid>
      <w:tr w:rsidR="004D132E" w:rsidRPr="009F716B" w:rsidTr="0074064C">
        <w:trPr>
          <w:trHeight w:val="558"/>
          <w:jc w:val="center"/>
        </w:trPr>
        <w:tc>
          <w:tcPr>
            <w:tcW w:w="5524" w:type="dxa"/>
            <w:gridSpan w:val="3"/>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b/>
                <w:caps/>
                <w:color w:val="000000" w:themeColor="text1"/>
                <w:lang w:val="en-GB"/>
              </w:rPr>
              <w:t xml:space="preserve">Mean </w:t>
            </w:r>
            <w:r w:rsidRPr="004D132E">
              <w:rPr>
                <w:rFonts w:ascii="Calibri" w:eastAsia="SimSun" w:hAnsi="Calibri" w:cs="Times New Roman"/>
                <w:b/>
                <w:color w:val="000000" w:themeColor="text1"/>
                <w:lang w:val="en-GB"/>
              </w:rPr>
              <w:t xml:space="preserve"> HOURS </w:t>
            </w:r>
            <w:r w:rsidR="00BF0690" w:rsidRPr="004D132E">
              <w:rPr>
                <w:rFonts w:ascii="Calibri" w:eastAsia="SimSun" w:hAnsi="Calibri" w:cs="Times New Roman"/>
                <w:b/>
                <w:color w:val="000000" w:themeColor="text1"/>
                <w:lang w:val="en-GB"/>
              </w:rPr>
              <w:t xml:space="preserve">OF </w:t>
            </w:r>
            <w:r w:rsidRPr="004D132E">
              <w:rPr>
                <w:rFonts w:ascii="Calibri" w:eastAsia="SimSun" w:hAnsi="Calibri" w:cs="Times New Roman"/>
                <w:b/>
                <w:color w:val="000000" w:themeColor="text1"/>
                <w:lang w:val="en-GB"/>
              </w:rPr>
              <w:t>TEACHING PER WEEK</w:t>
            </w:r>
          </w:p>
        </w:tc>
      </w:tr>
      <w:tr w:rsidR="004D132E" w:rsidRPr="004D132E" w:rsidTr="0074064C">
        <w:trPr>
          <w:trHeight w:val="558"/>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837" w:type="dxa"/>
            <w:shd w:val="clear" w:color="auto" w:fill="B6DDE8"/>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 PERMANENT</w:t>
            </w:r>
          </w:p>
        </w:tc>
        <w:tc>
          <w:tcPr>
            <w:tcW w:w="2127" w:type="dxa"/>
            <w:shd w:val="clear" w:color="auto" w:fill="F2FCFB"/>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Total</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NON-PERMANENT </w:t>
            </w:r>
          </w:p>
        </w:tc>
      </w:tr>
      <w:tr w:rsidR="004D132E" w:rsidRPr="004D132E" w:rsidTr="0074064C">
        <w:trPr>
          <w:trHeight w:val="416"/>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07"/>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3"/>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33"/>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2"/>
          <w:jc w:val="center"/>
        </w:trPr>
        <w:tc>
          <w:tcPr>
            <w:tcW w:w="156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1837" w:type="dxa"/>
            <w:shd w:val="clear" w:color="auto" w:fill="B6DDE8"/>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2127" w:type="dxa"/>
            <w:shd w:val="clear" w:color="auto" w:fill="F2FCFB"/>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bl>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br w:type="page"/>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3360" behindDoc="1" locked="0" layoutInCell="1" allowOverlap="1" wp14:anchorId="7840EC6A" wp14:editId="6DBA8B4D">
                <wp:simplePos x="0" y="0"/>
                <wp:positionH relativeFrom="page">
                  <wp:posOffset>17145</wp:posOffset>
                </wp:positionH>
                <wp:positionV relativeFrom="paragraph">
                  <wp:posOffset>-51352</wp:posOffset>
                </wp:positionV>
                <wp:extent cx="2879834" cy="497392"/>
                <wp:effectExtent l="0" t="0" r="0" b="0"/>
                <wp:wrapNone/>
                <wp:docPr id="3" name="Rettangolo 3"/>
                <wp:cNvGraphicFramePr/>
                <a:graphic xmlns:a="http://schemas.openxmlformats.org/drawingml/2006/main">
                  <a:graphicData uri="http://schemas.microsoft.com/office/word/2010/wordprocessingShape">
                    <wps:wsp>
                      <wps:cNvSpPr/>
                      <wps:spPr>
                        <a:xfrm>
                          <a:off x="0" y="0"/>
                          <a:ext cx="2879834"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700A5E" id="Rettangolo 3" o:spid="_x0000_s1026" style="position:absolute;margin-left:1.35pt;margin-top:-4.05pt;width:226.75pt;height:39.1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5</w:t>
      </w:r>
    </w:p>
    <w:p w:rsidR="00C61938" w:rsidRPr="004D132E" w:rsidRDefault="00BF0690" w:rsidP="00C61938">
      <w:pPr>
        <w:spacing w:after="0" w:line="240" w:lineRule="auto"/>
        <w:rPr>
          <w:rFonts w:ascii="Calibri" w:eastAsia="SimSun" w:hAnsi="Calibri" w:cs="Times New Roman"/>
          <w:color w:val="000000" w:themeColor="text1"/>
          <w:lang w:val="en-GB"/>
        </w:rPr>
      </w:pPr>
      <w:r w:rsidRPr="004D132E">
        <w:rPr>
          <w:rFonts w:ascii="Calibri" w:eastAsia="SimSun" w:hAnsi="Calibri" w:cs="Times New Roman"/>
          <w:b/>
          <w:color w:val="000000" w:themeColor="text1"/>
          <w:lang w:val="en-GB"/>
        </w:rPr>
        <w:t xml:space="preserve">NUMBERS OF </w:t>
      </w:r>
      <w:r w:rsidR="00C61938" w:rsidRPr="004D132E">
        <w:rPr>
          <w:rFonts w:ascii="Calibri" w:eastAsia="SimSun" w:hAnsi="Calibri" w:cs="Times New Roman"/>
          <w:b/>
          <w:color w:val="000000" w:themeColor="text1"/>
          <w:lang w:val="en-GB"/>
        </w:rPr>
        <w:t>STUDENTS</w:t>
      </w:r>
    </w:p>
    <w:p w:rsidR="00C61938" w:rsidRPr="004D132E" w:rsidRDefault="00C61938" w:rsidP="00C61938">
      <w:pPr>
        <w:spacing w:after="0" w:line="240" w:lineRule="auto"/>
        <w:rPr>
          <w:rFonts w:ascii="Arial" w:eastAsia="SimSun" w:hAnsi="Arial" w:cs="Arial"/>
          <w:color w:val="000000" w:themeColor="text1"/>
          <w:lang w:val="en-GB"/>
        </w:rPr>
      </w:pPr>
    </w:p>
    <w:p w:rsidR="00C61938" w:rsidRPr="004D132E" w:rsidRDefault="00C61938" w:rsidP="00C61938">
      <w:pPr>
        <w:spacing w:after="0" w:line="240" w:lineRule="auto"/>
        <w:rPr>
          <w:rFonts w:ascii="Arial" w:eastAsia="SimSun" w:hAnsi="Arial" w:cs="Arial"/>
          <w:color w:val="000000" w:themeColor="text1"/>
          <w:lang w:val="en-GB"/>
        </w:rPr>
      </w:pPr>
    </w:p>
    <w:p w:rsidR="00C61938" w:rsidRPr="004D132E" w:rsidRDefault="00C61938" w:rsidP="00C61938">
      <w:pPr>
        <w:spacing w:after="120" w:line="240" w:lineRule="auto"/>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Numbers of students - Table 5</w:t>
      </w:r>
    </w:p>
    <w:p w:rsidR="00C61938" w:rsidRPr="004D132E" w:rsidRDefault="00C61938" w:rsidP="00C61938">
      <w:pPr>
        <w:spacing w:after="0" w:line="240" w:lineRule="auto"/>
        <w:ind w:left="1701" w:hanging="1275"/>
        <w:jc w:val="both"/>
        <w:rPr>
          <w:rFonts w:ascii="Calibri" w:eastAsia="SimSun" w:hAnsi="Calibri" w:cs="Times New Roman"/>
          <w:b/>
          <w:color w:val="000000" w:themeColor="text1"/>
          <w:sz w:val="20"/>
          <w:szCs w:val="20"/>
          <w:highlight w:val="lightGray"/>
          <w:lang w:val="en-GB"/>
        </w:rPr>
      </w:pPr>
      <w:r w:rsidRPr="004D132E">
        <w:rPr>
          <w:rFonts w:ascii="Calibri" w:eastAsia="SimSun" w:hAnsi="Calibri" w:cs="Times New Roman"/>
          <w:color w:val="000000" w:themeColor="text1"/>
          <w:sz w:val="20"/>
          <w:szCs w:val="20"/>
          <w:lang w:val="en-GB"/>
        </w:rPr>
        <w:t>Others* = e.g. “Master’s” students or those taking specialization courses or in any case those not normally enrolled in one of the three cycles.</w:t>
      </w:r>
    </w:p>
    <w:p w:rsidR="00C61938" w:rsidRPr="004D132E" w:rsidRDefault="00C61938" w:rsidP="00C61938">
      <w:pPr>
        <w:spacing w:after="0" w:line="240" w:lineRule="auto"/>
        <w:ind w:left="1701" w:hanging="1275"/>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 = National students   </w:t>
      </w:r>
    </w:p>
    <w:p w:rsidR="00C61938" w:rsidRPr="004D132E" w:rsidRDefault="00C61938" w:rsidP="00C61938">
      <w:pPr>
        <w:spacing w:after="0" w:line="240" w:lineRule="auto"/>
        <w:ind w:left="1701" w:hanging="1275"/>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B = International students   </w:t>
      </w:r>
    </w:p>
    <w:p w:rsidR="00C61938" w:rsidRPr="004D132E" w:rsidRDefault="00C61938" w:rsidP="00C61938">
      <w:pPr>
        <w:spacing w:after="0" w:line="240" w:lineRule="auto"/>
        <w:ind w:left="1701" w:hanging="1275"/>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903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59"/>
        <w:gridCol w:w="709"/>
        <w:gridCol w:w="708"/>
        <w:gridCol w:w="709"/>
        <w:gridCol w:w="709"/>
        <w:gridCol w:w="598"/>
        <w:gridCol w:w="678"/>
        <w:gridCol w:w="652"/>
        <w:gridCol w:w="623"/>
        <w:gridCol w:w="625"/>
        <w:gridCol w:w="651"/>
        <w:gridCol w:w="709"/>
        <w:gridCol w:w="709"/>
      </w:tblGrid>
      <w:tr w:rsidR="004D132E" w:rsidRPr="004D132E" w:rsidTr="0074064C">
        <w:trPr>
          <w:trHeight w:val="554"/>
          <w:jc w:val="center"/>
        </w:trPr>
        <w:tc>
          <w:tcPr>
            <w:tcW w:w="9039" w:type="dxa"/>
            <w:gridSpan w:val="13"/>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w:t>
            </w:r>
            <w:r w:rsidR="00BF0690" w:rsidRPr="004D132E">
              <w:rPr>
                <w:rFonts w:ascii="Calibri" w:eastAsia="SimSun" w:hAnsi="Calibri" w:cs="Times New Roman"/>
                <w:b/>
                <w:color w:val="000000" w:themeColor="text1"/>
                <w:lang w:val="en-GB"/>
              </w:rPr>
              <w:t xml:space="preserve">OF </w:t>
            </w:r>
            <w:r w:rsidRPr="004D132E">
              <w:rPr>
                <w:rFonts w:ascii="Calibri" w:eastAsia="SimSun" w:hAnsi="Calibri" w:cs="Times New Roman"/>
                <w:b/>
                <w:color w:val="000000" w:themeColor="text1"/>
                <w:lang w:val="en-GB"/>
              </w:rPr>
              <w:t>STUDENTS</w:t>
            </w:r>
          </w:p>
        </w:tc>
      </w:tr>
      <w:tr w:rsidR="004D132E" w:rsidRPr="004D132E" w:rsidTr="0074064C">
        <w:trPr>
          <w:trHeight w:val="556"/>
          <w:jc w:val="center"/>
        </w:trPr>
        <w:tc>
          <w:tcPr>
            <w:tcW w:w="959"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417" w:type="dxa"/>
            <w:gridSpan w:val="2"/>
            <w:tcBorders>
              <w:right w:val="single" w:sz="18" w:space="0" w:color="auto"/>
            </w:tcBorders>
            <w:shd w:val="clear" w:color="auto" w:fill="FFFFCC"/>
            <w:vAlign w:val="center"/>
          </w:tcPr>
          <w:p w:rsidR="00C61938" w:rsidRPr="004D132E" w:rsidRDefault="00C61938" w:rsidP="0074064C">
            <w:pPr>
              <w:spacing w:after="0" w:line="240" w:lineRule="auto"/>
              <w:jc w:val="center"/>
              <w:rPr>
                <w:rFonts w:ascii="Calibri" w:eastAsia="SimSun" w:hAnsi="Calibri" w:cs="Times New Roman"/>
                <w:color w:val="000000" w:themeColor="text1"/>
                <w:sz w:val="18"/>
                <w:szCs w:val="18"/>
                <w:lang w:val="en-GB"/>
              </w:rPr>
            </w:pPr>
            <w:r w:rsidRPr="004D132E">
              <w:rPr>
                <w:rFonts w:ascii="Calibri" w:eastAsia="SimSun" w:hAnsi="Calibri" w:cs="Times New Roman"/>
                <w:color w:val="000000" w:themeColor="text1"/>
                <w:sz w:val="18"/>
                <w:szCs w:val="18"/>
                <w:lang w:val="en-GB"/>
              </w:rPr>
              <w:t>(Faculty)</w:t>
            </w:r>
          </w:p>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TOTAL</w:t>
            </w:r>
          </w:p>
        </w:tc>
        <w:tc>
          <w:tcPr>
            <w:tcW w:w="1418" w:type="dxa"/>
            <w:gridSpan w:val="2"/>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6"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5"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6" w:type="dxa"/>
            <w:gridSpan w:val="2"/>
            <w:shd w:val="clear" w:color="auto" w:fill="auto"/>
            <w:vAlign w:val="center"/>
          </w:tcPr>
          <w:p w:rsidR="00C61938" w:rsidRPr="004D132E" w:rsidRDefault="00C61938" w:rsidP="00BF0690">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w:t>
            </w:r>
            <w:r w:rsidR="00BF0690">
              <w:rPr>
                <w:rFonts w:ascii="Calibri" w:eastAsia="SimSun" w:hAnsi="Calibri" w:cs="Times New Roman"/>
                <w:color w:val="000000" w:themeColor="text1"/>
                <w:lang w:val="en-GB"/>
              </w:rPr>
              <w:t>Auditors</w:t>
            </w:r>
            <w:r w:rsidRPr="004D132E">
              <w:rPr>
                <w:rFonts w:ascii="Calibri" w:eastAsia="SimSun" w:hAnsi="Calibri" w:cs="Times New Roman"/>
                <w:color w:val="000000" w:themeColor="text1"/>
                <w:lang w:val="en-GB"/>
              </w:rPr>
              <w:t>”</w:t>
            </w:r>
          </w:p>
        </w:tc>
        <w:tc>
          <w:tcPr>
            <w:tcW w:w="1418" w:type="dxa"/>
            <w:gridSpan w:val="2"/>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Others*</w:t>
            </w:r>
          </w:p>
        </w:tc>
      </w:tr>
      <w:tr w:rsidR="004D132E" w:rsidRPr="004D132E" w:rsidTr="0074064C">
        <w:trPr>
          <w:trHeight w:val="556"/>
          <w:jc w:val="center"/>
        </w:trPr>
        <w:tc>
          <w:tcPr>
            <w:tcW w:w="959"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r>
      <w:tr w:rsidR="004D132E" w:rsidRPr="004D132E" w:rsidTr="0074064C">
        <w:trPr>
          <w:trHeight w:val="40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20xx</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9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r w:rsidRPr="004D132E">
        <w:rPr>
          <w:rFonts w:ascii="Calibri" w:eastAsia="SimSun" w:hAnsi="Calibri" w:cs="Times New Roman"/>
          <w:b/>
          <w:noProof/>
          <w:color w:val="000000" w:themeColor="text1"/>
          <w:sz w:val="24"/>
          <w:szCs w:val="24"/>
          <w:lang w:eastAsia="it-IT" w:bidi="he-IL"/>
        </w:rPr>
        <mc:AlternateContent>
          <mc:Choice Requires="wps">
            <w:drawing>
              <wp:anchor distT="0" distB="0" distL="114300" distR="114300" simplePos="0" relativeHeight="251664384" behindDoc="1" locked="0" layoutInCell="1" allowOverlap="1" wp14:anchorId="287EFF49" wp14:editId="2B14662B">
                <wp:simplePos x="0" y="0"/>
                <wp:positionH relativeFrom="page">
                  <wp:posOffset>0</wp:posOffset>
                </wp:positionH>
                <wp:positionV relativeFrom="paragraph">
                  <wp:posOffset>268068</wp:posOffset>
                </wp:positionV>
                <wp:extent cx="3915508" cy="497205"/>
                <wp:effectExtent l="0" t="0" r="8890" b="0"/>
                <wp:wrapNone/>
                <wp:docPr id="4" name="Rettangolo 4"/>
                <wp:cNvGraphicFramePr/>
                <a:graphic xmlns:a="http://schemas.openxmlformats.org/drawingml/2006/main">
                  <a:graphicData uri="http://schemas.microsoft.com/office/word/2010/wordprocessingShape">
                    <wps:wsp>
                      <wps:cNvSpPr/>
                      <wps:spPr>
                        <a:xfrm>
                          <a:off x="0" y="0"/>
                          <a:ext cx="3915508" cy="497205"/>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BAFDDD" id="Rettangolo 4" o:spid="_x0000_s1026" style="position:absolute;margin-left:0;margin-top:21.1pt;width:308.3pt;height:39.1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" fillcolor="#fac090" stroked="f" strokeweight="2pt">
                <w10:wrap anchorx="page"/>
              </v:rect>
            </w:pict>
          </mc:Fallback>
        </mc:AlternateContent>
      </w: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color w:val="000000" w:themeColor="text1"/>
          <w:sz w:val="24"/>
          <w:szCs w:val="24"/>
          <w:lang w:val="en-GB"/>
        </w:rPr>
        <w:t>Annex 6</w:t>
      </w:r>
    </w:p>
    <w:p w:rsidR="00C61938" w:rsidRPr="004D132E" w:rsidRDefault="00BF0690"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OF </w:t>
      </w:r>
      <w:r w:rsidR="00C61938" w:rsidRPr="004D132E">
        <w:rPr>
          <w:rFonts w:ascii="Calibri" w:eastAsia="SimSun" w:hAnsi="Calibri" w:cs="Times New Roman"/>
          <w:b/>
          <w:color w:val="000000" w:themeColor="text1"/>
          <w:lang w:val="en-GB"/>
        </w:rPr>
        <w:t>NEWLY ENROLLED STUDENTS</w:t>
      </w: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120" w:line="240" w:lineRule="auto"/>
        <w:rPr>
          <w:rFonts w:ascii="Calibri" w:eastAsia="SimSun" w:hAnsi="Calibri" w:cs="Times New Roman"/>
          <w:b/>
          <w:caps/>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Numbers of newly enrolled students - Table 6</w:t>
      </w:r>
      <w:r w:rsidRPr="004D132E">
        <w:rPr>
          <w:rFonts w:ascii="Calibri" w:eastAsia="SimSun" w:hAnsi="Calibri" w:cs="Times New Roman"/>
          <w:b/>
          <w:caps/>
          <w:color w:val="000000" w:themeColor="text1"/>
          <w:lang w:val="en-GB"/>
        </w:rPr>
        <w:t xml:space="preserve"> </w:t>
      </w:r>
    </w:p>
    <w:p w:rsidR="00C61938" w:rsidRPr="004D132E" w:rsidRDefault="00C61938" w:rsidP="00C61938">
      <w:pPr>
        <w:spacing w:after="0" w:line="240" w:lineRule="auto"/>
        <w:ind w:left="426"/>
        <w:jc w:val="both"/>
        <w:rPr>
          <w:rFonts w:ascii="Calibri" w:eastAsia="SimSun" w:hAnsi="Calibri" w:cs="Times New Roman"/>
          <w:b/>
          <w:color w:val="000000" w:themeColor="text1"/>
          <w:sz w:val="20"/>
          <w:szCs w:val="20"/>
          <w:highlight w:val="lightGray"/>
          <w:lang w:val="en-GB"/>
        </w:rPr>
      </w:pPr>
      <w:r w:rsidRPr="004D132E">
        <w:rPr>
          <w:rFonts w:ascii="Calibri" w:eastAsia="SimSun" w:hAnsi="Calibri" w:cs="Times New Roman"/>
          <w:color w:val="000000" w:themeColor="text1"/>
          <w:sz w:val="20"/>
          <w:szCs w:val="20"/>
          <w:lang w:val="en-GB"/>
        </w:rPr>
        <w:t xml:space="preserve">Others** = e.g. “Master’s” students or those taking specialization courses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 = 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B = International students   </w:t>
      </w:r>
    </w:p>
    <w:tbl>
      <w:tblPr>
        <w:tblpPr w:leftFromText="141" w:rightFromText="141" w:vertAnchor="text" w:horzAnchor="margin" w:tblpXSpec="center" w:tblpY="118"/>
        <w:tblW w:w="903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59"/>
        <w:gridCol w:w="709"/>
        <w:gridCol w:w="708"/>
        <w:gridCol w:w="709"/>
        <w:gridCol w:w="709"/>
        <w:gridCol w:w="709"/>
        <w:gridCol w:w="567"/>
        <w:gridCol w:w="652"/>
        <w:gridCol w:w="623"/>
        <w:gridCol w:w="625"/>
        <w:gridCol w:w="651"/>
        <w:gridCol w:w="709"/>
        <w:gridCol w:w="709"/>
      </w:tblGrid>
      <w:tr w:rsidR="004D132E" w:rsidRPr="009F716B" w:rsidTr="0074064C">
        <w:trPr>
          <w:trHeight w:val="562"/>
          <w:jc w:val="center"/>
        </w:trPr>
        <w:tc>
          <w:tcPr>
            <w:tcW w:w="9039" w:type="dxa"/>
            <w:gridSpan w:val="13"/>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w:t>
            </w:r>
            <w:r w:rsidR="00BF0690" w:rsidRPr="004D132E">
              <w:rPr>
                <w:rFonts w:ascii="Calibri" w:eastAsia="SimSun" w:hAnsi="Calibri" w:cs="Times New Roman"/>
                <w:b/>
                <w:color w:val="000000" w:themeColor="text1"/>
                <w:lang w:val="en-GB"/>
              </w:rPr>
              <w:t xml:space="preserve">OF </w:t>
            </w:r>
            <w:r w:rsidRPr="004D132E">
              <w:rPr>
                <w:rFonts w:ascii="Calibri" w:eastAsia="SimSun" w:hAnsi="Calibri" w:cs="Times New Roman"/>
                <w:b/>
                <w:color w:val="000000" w:themeColor="text1"/>
                <w:lang w:val="en-GB"/>
              </w:rPr>
              <w:t>NEWLY ENROLLED STUDENTS</w:t>
            </w:r>
          </w:p>
        </w:tc>
      </w:tr>
      <w:tr w:rsidR="004D132E" w:rsidRPr="004D132E" w:rsidTr="0074064C">
        <w:trPr>
          <w:trHeight w:val="556"/>
          <w:jc w:val="center"/>
        </w:trPr>
        <w:tc>
          <w:tcPr>
            <w:tcW w:w="959"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417" w:type="dxa"/>
            <w:gridSpan w:val="2"/>
            <w:tcBorders>
              <w:right w:val="single" w:sz="18" w:space="0" w:color="auto"/>
            </w:tcBorders>
            <w:shd w:val="clear" w:color="auto" w:fill="FFFFCC"/>
            <w:vAlign w:val="center"/>
          </w:tcPr>
          <w:p w:rsidR="00C61938" w:rsidRPr="004D132E" w:rsidRDefault="00C61938" w:rsidP="0074064C">
            <w:pPr>
              <w:spacing w:after="0" w:line="240" w:lineRule="auto"/>
              <w:jc w:val="center"/>
              <w:rPr>
                <w:rFonts w:ascii="Calibri" w:eastAsia="SimSun" w:hAnsi="Calibri" w:cs="Times New Roman"/>
                <w:color w:val="000000" w:themeColor="text1"/>
                <w:sz w:val="18"/>
                <w:szCs w:val="18"/>
                <w:lang w:val="en-GB"/>
              </w:rPr>
            </w:pPr>
            <w:r w:rsidRPr="004D132E">
              <w:rPr>
                <w:rFonts w:ascii="Calibri" w:eastAsia="SimSun" w:hAnsi="Calibri" w:cs="Times New Roman"/>
                <w:color w:val="000000" w:themeColor="text1"/>
                <w:sz w:val="18"/>
                <w:szCs w:val="18"/>
                <w:lang w:val="en-GB"/>
              </w:rPr>
              <w:t>(Faculty)</w:t>
            </w:r>
          </w:p>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TOTAL</w:t>
            </w:r>
          </w:p>
        </w:tc>
        <w:tc>
          <w:tcPr>
            <w:tcW w:w="1418" w:type="dxa"/>
            <w:gridSpan w:val="2"/>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6"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5"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6" w:type="dxa"/>
            <w:gridSpan w:val="2"/>
            <w:shd w:val="clear" w:color="auto" w:fill="auto"/>
            <w:vAlign w:val="center"/>
          </w:tcPr>
          <w:p w:rsidR="00C61938" w:rsidRPr="004D132E" w:rsidRDefault="00C61938" w:rsidP="00BF0690">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w:t>
            </w:r>
            <w:r w:rsidR="00BF0690">
              <w:rPr>
                <w:rFonts w:ascii="Calibri" w:eastAsia="SimSun" w:hAnsi="Calibri" w:cs="Times New Roman"/>
                <w:color w:val="000000" w:themeColor="text1"/>
                <w:lang w:val="en-GB"/>
              </w:rPr>
              <w:t>Auditors</w:t>
            </w:r>
            <w:r w:rsidRPr="004D132E">
              <w:rPr>
                <w:rFonts w:ascii="Calibri" w:eastAsia="SimSun" w:hAnsi="Calibri" w:cs="Times New Roman"/>
                <w:color w:val="000000" w:themeColor="text1"/>
                <w:lang w:val="en-GB"/>
              </w:rPr>
              <w:t>”</w:t>
            </w:r>
          </w:p>
        </w:tc>
        <w:tc>
          <w:tcPr>
            <w:tcW w:w="1418" w:type="dxa"/>
            <w:gridSpan w:val="2"/>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Others**</w:t>
            </w:r>
          </w:p>
        </w:tc>
      </w:tr>
      <w:tr w:rsidR="004D132E" w:rsidRPr="004D132E" w:rsidTr="0074064C">
        <w:trPr>
          <w:trHeight w:val="556"/>
          <w:jc w:val="center"/>
        </w:trPr>
        <w:tc>
          <w:tcPr>
            <w:tcW w:w="959"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r>
      <w:tr w:rsidR="004D132E" w:rsidRPr="004D132E" w:rsidTr="0074064C">
        <w:trPr>
          <w:trHeight w:val="40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20xx</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tcBorders>
              <w:right w:val="single" w:sz="18" w:space="0" w:color="auto"/>
            </w:tcBorders>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Borders>
              <w:left w:val="single" w:sz="18"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56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5"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br w:type="page"/>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5408" behindDoc="1" locked="0" layoutInCell="1" allowOverlap="1" wp14:anchorId="48A04082" wp14:editId="46D7A09B">
                <wp:simplePos x="0" y="0"/>
                <wp:positionH relativeFrom="page">
                  <wp:posOffset>11723</wp:posOffset>
                </wp:positionH>
                <wp:positionV relativeFrom="paragraph">
                  <wp:posOffset>-40396</wp:posOffset>
                </wp:positionV>
                <wp:extent cx="3399692" cy="497392"/>
                <wp:effectExtent l="0" t="0" r="0" b="0"/>
                <wp:wrapNone/>
                <wp:docPr id="6" name="Rettangolo 6"/>
                <wp:cNvGraphicFramePr/>
                <a:graphic xmlns:a="http://schemas.openxmlformats.org/drawingml/2006/main">
                  <a:graphicData uri="http://schemas.microsoft.com/office/word/2010/wordprocessingShape">
                    <wps:wsp>
                      <wps:cNvSpPr/>
                      <wps:spPr>
                        <a:xfrm>
                          <a:off x="0" y="0"/>
                          <a:ext cx="3399692"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C0A4C7" id="Rettangolo 6" o:spid="_x0000_s1026" style="position:absolute;margin-left:.9pt;margin-top:-3.2pt;width:267.7pt;height:39.1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7</w:t>
      </w:r>
    </w:p>
    <w:p w:rsidR="00C61938" w:rsidRPr="004D132E" w:rsidRDefault="00BF0690"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OF </w:t>
      </w:r>
      <w:r w:rsidR="00C61938" w:rsidRPr="004D132E">
        <w:rPr>
          <w:rFonts w:ascii="Calibri" w:eastAsia="SimSun" w:hAnsi="Calibri" w:cs="Times New Roman"/>
          <w:b/>
          <w:color w:val="000000" w:themeColor="text1"/>
          <w:lang w:val="en-GB"/>
        </w:rPr>
        <w:t>GRADUATED STUDENTS</w:t>
      </w:r>
    </w:p>
    <w:p w:rsidR="00C61938" w:rsidRPr="004D132E" w:rsidRDefault="00C61938" w:rsidP="00C61938">
      <w:pPr>
        <w:spacing w:after="0" w:line="240" w:lineRule="auto"/>
        <w:rPr>
          <w:rFonts w:ascii="Arial" w:eastAsia="SimSun" w:hAnsi="Arial" w:cs="Arial"/>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120" w:line="240" w:lineRule="auto"/>
        <w:rPr>
          <w:rFonts w:ascii="Calibri" w:eastAsia="SimSun" w:hAnsi="Calibri" w:cs="Times New Roman"/>
          <w:b/>
          <w:caps/>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Numbers of graduate students - Table 7</w:t>
      </w:r>
      <w:r w:rsidRPr="004D132E">
        <w:rPr>
          <w:rFonts w:ascii="Calibri" w:eastAsia="SimSun" w:hAnsi="Calibri" w:cs="Times New Roman"/>
          <w:b/>
          <w:caps/>
          <w:color w:val="000000" w:themeColor="text1"/>
          <w:lang w:val="en-GB"/>
        </w:rPr>
        <w:t xml:space="preserve"> </w:t>
      </w:r>
    </w:p>
    <w:p w:rsidR="00C61938" w:rsidRPr="004D132E" w:rsidRDefault="00C61938" w:rsidP="00C61938">
      <w:pPr>
        <w:spacing w:after="0" w:line="240" w:lineRule="auto"/>
        <w:ind w:left="426"/>
        <w:jc w:val="both"/>
        <w:rPr>
          <w:rFonts w:ascii="Calibri" w:eastAsia="SimSun" w:hAnsi="Calibri" w:cs="Times New Roman"/>
          <w:b/>
          <w:color w:val="000000" w:themeColor="text1"/>
          <w:sz w:val="20"/>
          <w:szCs w:val="20"/>
          <w:lang w:val="en-GB"/>
        </w:rPr>
      </w:pPr>
      <w:r w:rsidRPr="004D132E">
        <w:rPr>
          <w:rFonts w:ascii="Calibri" w:eastAsia="SimSun" w:hAnsi="Calibri" w:cs="Times New Roman"/>
          <w:color w:val="000000" w:themeColor="text1"/>
          <w:sz w:val="20"/>
          <w:szCs w:val="20"/>
          <w:lang w:val="en-GB"/>
        </w:rPr>
        <w:t xml:space="preserve">Others** = e.g. “Master’s” students or those taking specialization courses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 = 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B = International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648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59"/>
        <w:gridCol w:w="709"/>
        <w:gridCol w:w="708"/>
        <w:gridCol w:w="709"/>
        <w:gridCol w:w="744"/>
        <w:gridCol w:w="652"/>
        <w:gridCol w:w="623"/>
        <w:gridCol w:w="674"/>
        <w:gridCol w:w="709"/>
      </w:tblGrid>
      <w:tr w:rsidR="004D132E" w:rsidRPr="004D132E" w:rsidTr="0074064C">
        <w:trPr>
          <w:trHeight w:val="556"/>
          <w:jc w:val="center"/>
        </w:trPr>
        <w:tc>
          <w:tcPr>
            <w:tcW w:w="6487" w:type="dxa"/>
            <w:gridSpan w:val="9"/>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NUMBERS </w:t>
            </w:r>
            <w:r w:rsidR="00BF0690" w:rsidRPr="004D132E">
              <w:rPr>
                <w:rFonts w:ascii="Calibri" w:eastAsia="SimSun" w:hAnsi="Calibri" w:cs="Times New Roman"/>
                <w:b/>
                <w:color w:val="000000" w:themeColor="text1"/>
                <w:lang w:val="en-GB"/>
              </w:rPr>
              <w:t xml:space="preserve">OF </w:t>
            </w:r>
            <w:r w:rsidRPr="004D132E">
              <w:rPr>
                <w:rFonts w:ascii="Calibri" w:eastAsia="SimSun" w:hAnsi="Calibri" w:cs="Times New Roman"/>
                <w:b/>
                <w:color w:val="000000" w:themeColor="text1"/>
                <w:lang w:val="en-GB"/>
              </w:rPr>
              <w:t>GRADUATE STUDENTS</w:t>
            </w:r>
          </w:p>
        </w:tc>
      </w:tr>
      <w:tr w:rsidR="004D132E" w:rsidRPr="004D132E" w:rsidTr="0074064C">
        <w:trPr>
          <w:trHeight w:val="556"/>
          <w:jc w:val="center"/>
        </w:trPr>
        <w:tc>
          <w:tcPr>
            <w:tcW w:w="959"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417" w:type="dxa"/>
            <w:gridSpan w:val="2"/>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453"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5"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383" w:type="dxa"/>
            <w:gridSpan w:val="2"/>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Others**</w:t>
            </w:r>
          </w:p>
        </w:tc>
      </w:tr>
      <w:tr w:rsidR="004D132E" w:rsidRPr="004D132E" w:rsidTr="0074064C">
        <w:trPr>
          <w:trHeight w:val="556"/>
          <w:jc w:val="center"/>
        </w:trPr>
        <w:tc>
          <w:tcPr>
            <w:tcW w:w="959"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r>
      <w:tr w:rsidR="004D132E" w:rsidRPr="004D132E" w:rsidTr="0074064C">
        <w:trPr>
          <w:trHeight w:val="40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20xx</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BF0690" w:rsidP="00C61938">
      <w:pPr>
        <w:spacing w:after="0" w:line="240" w:lineRule="auto"/>
        <w:rPr>
          <w:rFonts w:ascii="Calibri" w:eastAsia="SimSun" w:hAnsi="Calibri" w:cs="Times New Roman"/>
          <w:color w:val="000000" w:themeColor="text1"/>
          <w:lang w:val="en-GB"/>
        </w:rPr>
      </w:pPr>
      <w:r w:rsidRPr="004D132E">
        <w:rPr>
          <w:rFonts w:ascii="Calibri" w:eastAsia="SimSun" w:hAnsi="Calibri" w:cs="Times New Roman"/>
          <w:b/>
          <w:noProof/>
          <w:color w:val="000000" w:themeColor="text1"/>
          <w:sz w:val="24"/>
          <w:szCs w:val="24"/>
          <w:lang w:eastAsia="it-IT" w:bidi="he-IL"/>
        </w:rPr>
        <mc:AlternateContent>
          <mc:Choice Requires="wps">
            <w:drawing>
              <wp:anchor distT="0" distB="0" distL="114300" distR="114300" simplePos="0" relativeHeight="251666432" behindDoc="1" locked="0" layoutInCell="1" allowOverlap="1" wp14:anchorId="59392AEE" wp14:editId="0130D763">
                <wp:simplePos x="0" y="0"/>
                <wp:positionH relativeFrom="page">
                  <wp:posOffset>5862</wp:posOffset>
                </wp:positionH>
                <wp:positionV relativeFrom="paragraph">
                  <wp:posOffset>109953</wp:posOffset>
                </wp:positionV>
                <wp:extent cx="3968261" cy="497205"/>
                <wp:effectExtent l="0" t="0" r="0" b="0"/>
                <wp:wrapNone/>
                <wp:docPr id="7" name="Rettangolo 7"/>
                <wp:cNvGraphicFramePr/>
                <a:graphic xmlns:a="http://schemas.openxmlformats.org/drawingml/2006/main">
                  <a:graphicData uri="http://schemas.microsoft.com/office/word/2010/wordprocessingShape">
                    <wps:wsp>
                      <wps:cNvSpPr/>
                      <wps:spPr>
                        <a:xfrm>
                          <a:off x="0" y="0"/>
                          <a:ext cx="3968261" cy="497205"/>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E2E82A" id="Rettangolo 7" o:spid="_x0000_s1026" style="position:absolute;margin-left:.45pt;margin-top:8.65pt;width:312.45pt;height:39.15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" fillcolor="#fac090" stroked="f" strokeweight="2pt">
                <w10:wrap anchorx="page"/>
              </v:rect>
            </w:pict>
          </mc:Fallback>
        </mc:AlternateContent>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color w:val="000000" w:themeColor="text1"/>
          <w:sz w:val="24"/>
          <w:szCs w:val="24"/>
          <w:lang w:val="en-GB"/>
        </w:rPr>
        <w:t>Annex 8</w:t>
      </w:r>
    </w:p>
    <w:p w:rsidR="00C61938" w:rsidRPr="004D132E" w:rsidRDefault="00BF0690"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MEAN NUMBER OF </w:t>
      </w:r>
      <w:r w:rsidR="00C61938" w:rsidRPr="004D132E">
        <w:rPr>
          <w:rFonts w:ascii="Calibri" w:eastAsia="SimSun" w:hAnsi="Calibri" w:cs="Times New Roman"/>
          <w:b/>
          <w:color w:val="000000" w:themeColor="text1"/>
          <w:lang w:val="en-GB"/>
        </w:rPr>
        <w:t>YEARS TO GRADUATION</w:t>
      </w: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120" w:line="240" w:lineRule="auto"/>
        <w:rPr>
          <w:rFonts w:ascii="Calibri" w:eastAsia="SimSun" w:hAnsi="Calibri" w:cs="Times New Roman"/>
          <w:b/>
          <w:caps/>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Mean number of years to graduation - Table 8</w:t>
      </w:r>
      <w:r w:rsidRPr="004D132E">
        <w:rPr>
          <w:rFonts w:ascii="Calibri" w:eastAsia="SimSun" w:hAnsi="Calibri" w:cs="Times New Roman"/>
          <w:b/>
          <w:caps/>
          <w:color w:val="000000" w:themeColor="text1"/>
          <w:lang w:val="en-GB"/>
        </w:rPr>
        <w:t xml:space="preserve">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 = 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B = International students   </w:t>
      </w:r>
    </w:p>
    <w:tbl>
      <w:tblPr>
        <w:tblpPr w:leftFromText="141" w:rightFromText="141" w:vertAnchor="text" w:horzAnchor="margin" w:tblpXSpec="center" w:tblpY="118"/>
        <w:tblW w:w="6379"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88"/>
        <w:gridCol w:w="850"/>
        <w:gridCol w:w="851"/>
        <w:gridCol w:w="850"/>
        <w:gridCol w:w="992"/>
        <w:gridCol w:w="851"/>
        <w:gridCol w:w="997"/>
      </w:tblGrid>
      <w:tr w:rsidR="004D132E" w:rsidRPr="009F716B" w:rsidTr="0074064C">
        <w:trPr>
          <w:trHeight w:val="556"/>
          <w:jc w:val="center"/>
        </w:trPr>
        <w:tc>
          <w:tcPr>
            <w:tcW w:w="6379" w:type="dxa"/>
            <w:gridSpan w:val="7"/>
            <w:shd w:val="clear" w:color="auto" w:fill="auto"/>
            <w:vAlign w:val="center"/>
          </w:tcPr>
          <w:p w:rsidR="00C61938" w:rsidRPr="004D132E" w:rsidRDefault="00C61938" w:rsidP="0074064C">
            <w:pPr>
              <w:spacing w:after="0" w:line="240" w:lineRule="auto"/>
              <w:jc w:val="center"/>
              <w:rPr>
                <w:rFonts w:ascii="Calibri" w:eastAsia="SimSun" w:hAnsi="Calibri" w:cs="Times New Roman"/>
                <w:caps/>
                <w:color w:val="000000" w:themeColor="text1"/>
                <w:lang w:val="en-GB"/>
              </w:rPr>
            </w:pPr>
            <w:r w:rsidRPr="004D132E">
              <w:rPr>
                <w:rFonts w:ascii="Calibri" w:eastAsia="SimSun" w:hAnsi="Calibri" w:cs="Times New Roman"/>
                <w:b/>
                <w:caps/>
                <w:color w:val="000000" w:themeColor="text1"/>
                <w:lang w:val="en-GB"/>
              </w:rPr>
              <w:t xml:space="preserve">Mean number </w:t>
            </w:r>
            <w:r w:rsidR="00BF0690" w:rsidRPr="004D132E">
              <w:rPr>
                <w:rFonts w:ascii="Calibri" w:eastAsia="SimSun" w:hAnsi="Calibri" w:cs="Times New Roman"/>
                <w:b/>
                <w:color w:val="000000" w:themeColor="text1"/>
                <w:lang w:val="en-GB"/>
              </w:rPr>
              <w:t xml:space="preserve">OF </w:t>
            </w:r>
            <w:r w:rsidRPr="004D132E">
              <w:rPr>
                <w:rFonts w:ascii="Calibri" w:eastAsia="SimSun" w:hAnsi="Calibri" w:cs="Times New Roman"/>
                <w:b/>
                <w:caps/>
                <w:color w:val="000000" w:themeColor="text1"/>
                <w:lang w:val="en-GB"/>
              </w:rPr>
              <w:t>years to graduation</w:t>
            </w:r>
          </w:p>
        </w:tc>
      </w:tr>
      <w:tr w:rsidR="004D132E" w:rsidRPr="004D132E" w:rsidTr="0074064C">
        <w:trPr>
          <w:trHeight w:val="556"/>
          <w:jc w:val="center"/>
        </w:trPr>
        <w:tc>
          <w:tcPr>
            <w:tcW w:w="988"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701" w:type="dxa"/>
            <w:gridSpan w:val="2"/>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842"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848"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r>
      <w:tr w:rsidR="004D132E" w:rsidRPr="004D132E" w:rsidTr="0074064C">
        <w:trPr>
          <w:trHeight w:val="556"/>
          <w:jc w:val="center"/>
        </w:trPr>
        <w:tc>
          <w:tcPr>
            <w:tcW w:w="988"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r>
      <w:tr w:rsidR="004D132E" w:rsidRPr="004D132E" w:rsidTr="0074064C">
        <w:trPr>
          <w:trHeight w:val="407"/>
          <w:jc w:val="center"/>
        </w:trPr>
        <w:tc>
          <w:tcPr>
            <w:tcW w:w="98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98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98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98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988"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7"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highlight w:val="lightGray"/>
          <w:lang w:val="en-GB"/>
        </w:rPr>
        <w:br w:type="page"/>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7456" behindDoc="1" locked="0" layoutInCell="1" allowOverlap="1" wp14:anchorId="49C3AC28" wp14:editId="72B06767">
                <wp:simplePos x="0" y="0"/>
                <wp:positionH relativeFrom="page">
                  <wp:posOffset>11723</wp:posOffset>
                </wp:positionH>
                <wp:positionV relativeFrom="paragraph">
                  <wp:posOffset>-46257</wp:posOffset>
                </wp:positionV>
                <wp:extent cx="3604846" cy="497392"/>
                <wp:effectExtent l="0" t="0" r="0" b="0"/>
                <wp:wrapNone/>
                <wp:docPr id="9" name="Rettangolo 9"/>
                <wp:cNvGraphicFramePr/>
                <a:graphic xmlns:a="http://schemas.openxmlformats.org/drawingml/2006/main">
                  <a:graphicData uri="http://schemas.microsoft.com/office/word/2010/wordprocessingShape">
                    <wps:wsp>
                      <wps:cNvSpPr/>
                      <wps:spPr>
                        <a:xfrm>
                          <a:off x="0" y="0"/>
                          <a:ext cx="3604846"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3D5340" id="Rettangolo 9" o:spid="_x0000_s1026" style="position:absolute;margin-left:.9pt;margin-top:-3.65pt;width:283.85pt;height:39.1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9</w:t>
      </w:r>
    </w:p>
    <w:p w:rsidR="00C61938" w:rsidRPr="004D132E" w:rsidRDefault="00BF0690"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PERCENTAGE OF </w:t>
      </w:r>
      <w:r w:rsidR="00C61938" w:rsidRPr="004D132E">
        <w:rPr>
          <w:rFonts w:ascii="Calibri" w:eastAsia="SimSun" w:hAnsi="Calibri" w:cs="Times New Roman"/>
          <w:b/>
          <w:color w:val="000000" w:themeColor="text1"/>
          <w:lang w:val="en-GB"/>
        </w:rPr>
        <w:t>STUDENT WITHDRAWAL</w:t>
      </w: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120" w:line="240" w:lineRule="auto"/>
        <w:rPr>
          <w:rFonts w:ascii="Calibri" w:eastAsia="SimSun" w:hAnsi="Calibri" w:cs="Times New Roman"/>
          <w:b/>
          <w:caps/>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Percentage of student withdrawal - Table 9</w:t>
      </w:r>
      <w:r w:rsidRPr="004D132E">
        <w:rPr>
          <w:rFonts w:ascii="Calibri" w:eastAsia="SimSun" w:hAnsi="Calibri" w:cs="Times New Roman"/>
          <w:b/>
          <w:caps/>
          <w:color w:val="000000" w:themeColor="text1"/>
          <w:lang w:val="en-GB"/>
        </w:rPr>
        <w:t xml:space="preserve"> </w:t>
      </w:r>
    </w:p>
    <w:p w:rsidR="00C61938" w:rsidRPr="004D132E" w:rsidRDefault="00C61938" w:rsidP="00C61938">
      <w:pPr>
        <w:spacing w:after="0" w:line="240" w:lineRule="auto"/>
        <w:ind w:left="426"/>
        <w:jc w:val="both"/>
        <w:rPr>
          <w:rFonts w:ascii="Calibri" w:eastAsia="SimSun" w:hAnsi="Calibri" w:cs="Times New Roman"/>
          <w:b/>
          <w:color w:val="000000" w:themeColor="text1"/>
          <w:sz w:val="20"/>
          <w:szCs w:val="20"/>
          <w:highlight w:val="lightGray"/>
          <w:lang w:val="en-GB"/>
        </w:rPr>
      </w:pPr>
      <w:r w:rsidRPr="004D132E">
        <w:rPr>
          <w:rFonts w:ascii="Calibri" w:eastAsia="SimSun" w:hAnsi="Calibri" w:cs="Times New Roman"/>
          <w:color w:val="000000" w:themeColor="text1"/>
          <w:sz w:val="20"/>
          <w:szCs w:val="20"/>
          <w:lang w:val="en-GB"/>
        </w:rPr>
        <w:t xml:space="preserve">Others** = e.g. “Master’s” students or those taking specialization courses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 = 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B = International students   </w:t>
      </w:r>
    </w:p>
    <w:p w:rsidR="00C61938" w:rsidRPr="004D132E" w:rsidRDefault="00C61938" w:rsidP="00C61938">
      <w:pPr>
        <w:spacing w:after="0" w:line="240" w:lineRule="auto"/>
        <w:ind w:firstLine="426"/>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648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959"/>
        <w:gridCol w:w="709"/>
        <w:gridCol w:w="708"/>
        <w:gridCol w:w="709"/>
        <w:gridCol w:w="744"/>
        <w:gridCol w:w="652"/>
        <w:gridCol w:w="623"/>
        <w:gridCol w:w="674"/>
        <w:gridCol w:w="709"/>
      </w:tblGrid>
      <w:tr w:rsidR="004D132E" w:rsidRPr="004D132E" w:rsidTr="0074064C">
        <w:trPr>
          <w:trHeight w:val="556"/>
          <w:jc w:val="center"/>
        </w:trPr>
        <w:tc>
          <w:tcPr>
            <w:tcW w:w="6487" w:type="dxa"/>
            <w:gridSpan w:val="9"/>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PERCENTAGE of STUDENT WITHDRAWAL</w:t>
            </w:r>
          </w:p>
        </w:tc>
      </w:tr>
      <w:tr w:rsidR="004D132E" w:rsidRPr="004D132E" w:rsidTr="0074064C">
        <w:trPr>
          <w:trHeight w:val="556"/>
          <w:jc w:val="center"/>
        </w:trPr>
        <w:tc>
          <w:tcPr>
            <w:tcW w:w="959"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417" w:type="dxa"/>
            <w:gridSpan w:val="2"/>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453"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275" w:type="dxa"/>
            <w:gridSpan w:val="2"/>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III</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cycle</w:t>
            </w:r>
          </w:p>
        </w:tc>
        <w:tc>
          <w:tcPr>
            <w:tcW w:w="1383" w:type="dxa"/>
            <w:gridSpan w:val="2"/>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Others**</w:t>
            </w:r>
          </w:p>
        </w:tc>
      </w:tr>
      <w:tr w:rsidR="004D132E" w:rsidRPr="004D132E" w:rsidTr="0074064C">
        <w:trPr>
          <w:trHeight w:val="556"/>
          <w:jc w:val="center"/>
        </w:trPr>
        <w:tc>
          <w:tcPr>
            <w:tcW w:w="959"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r>
      <w:tr w:rsidR="004D132E" w:rsidRPr="004D132E" w:rsidTr="0074064C">
        <w:trPr>
          <w:trHeight w:val="40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20xx</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95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8"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44"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5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23"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674"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709" w:type="dxa"/>
            <w:shd w:val="clear" w:color="auto" w:fill="D9D9D9"/>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center"/>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highlight w:val="lightGray"/>
          <w:lang w:val="en-GB"/>
        </w:rPr>
        <w:br w:type="page"/>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8480" behindDoc="1" locked="0" layoutInCell="1" allowOverlap="1" wp14:anchorId="747BBCCC" wp14:editId="4A06CAFB">
                <wp:simplePos x="0" y="0"/>
                <wp:positionH relativeFrom="page">
                  <wp:posOffset>17228</wp:posOffset>
                </wp:positionH>
                <wp:positionV relativeFrom="paragraph">
                  <wp:posOffset>-63500</wp:posOffset>
                </wp:positionV>
                <wp:extent cx="2879834" cy="497392"/>
                <wp:effectExtent l="0" t="0" r="0" b="0"/>
                <wp:wrapNone/>
                <wp:docPr id="10" name="Rettangolo 10"/>
                <wp:cNvGraphicFramePr/>
                <a:graphic xmlns:a="http://schemas.openxmlformats.org/drawingml/2006/main">
                  <a:graphicData uri="http://schemas.microsoft.com/office/word/2010/wordprocessingShape">
                    <wps:wsp>
                      <wps:cNvSpPr/>
                      <wps:spPr>
                        <a:xfrm>
                          <a:off x="0" y="0"/>
                          <a:ext cx="2879834" cy="497392"/>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3021F6" id="Rettangolo 10" o:spid="_x0000_s1026" style="position:absolute;margin-left:1.35pt;margin-top:-5pt;width:226.75pt;height:39.15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10</w:t>
      </w: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SCIENTIFIC PRODUCTION</w:t>
      </w: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highlight w:val="lightGray"/>
          <w:lang w:val="en-GB"/>
        </w:rPr>
      </w:pPr>
      <w:r w:rsidRPr="004D132E">
        <w:rPr>
          <w:rFonts w:ascii="Calibri" w:eastAsia="SimSun" w:hAnsi="Calibri" w:cs="Times New Roman"/>
          <w:b/>
          <w:color w:val="000000" w:themeColor="text1"/>
          <w:lang w:val="en-GB"/>
        </w:rPr>
        <w:t>Number of publications/contributions to conferences by teaching staff</w:t>
      </w:r>
    </w:p>
    <w:p w:rsidR="00C61938" w:rsidRPr="004D132E" w:rsidRDefault="00C61938" w:rsidP="00C61938">
      <w:pPr>
        <w:spacing w:after="0" w:line="240" w:lineRule="auto"/>
        <w:rPr>
          <w:rFonts w:ascii="Calibri" w:eastAsia="SimSun" w:hAnsi="Calibri" w:cs="Times New Roman"/>
          <w:b/>
          <w:color w:val="000000" w:themeColor="text1"/>
          <w:lang w:val="en-GB"/>
        </w:rPr>
      </w:pPr>
    </w:p>
    <w:p w:rsidR="00C61938" w:rsidRPr="004D132E" w:rsidRDefault="00C61938" w:rsidP="00C61938">
      <w:pPr>
        <w:spacing w:after="120" w:line="240" w:lineRule="auto"/>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Scientific production - Table 10</w:t>
      </w:r>
    </w:p>
    <w:p w:rsidR="00C61938" w:rsidRPr="004D132E" w:rsidRDefault="00C61938" w:rsidP="00C61938">
      <w:pPr>
        <w:spacing w:after="0" w:line="240" w:lineRule="auto"/>
        <w:ind w:firstLine="284"/>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Type X = books, articles, chapters in books (traditional scientific production)</w:t>
      </w:r>
    </w:p>
    <w:p w:rsidR="00C61938" w:rsidRPr="004D132E" w:rsidRDefault="00E27548" w:rsidP="00C61938">
      <w:pPr>
        <w:spacing w:after="0" w:line="240" w:lineRule="auto"/>
        <w:ind w:firstLine="284"/>
        <w:jc w:val="both"/>
        <w:rPr>
          <w:rFonts w:ascii="Calibri" w:eastAsia="SimSun" w:hAnsi="Calibri" w:cs="Times New Roman"/>
          <w:color w:val="000000" w:themeColor="text1"/>
          <w:sz w:val="20"/>
          <w:szCs w:val="20"/>
          <w:lang w:val="en-GB"/>
        </w:rPr>
      </w:pPr>
      <w:r>
        <w:rPr>
          <w:rFonts w:ascii="Calibri" w:eastAsia="SimSun" w:hAnsi="Calibri" w:cs="Times New Roman"/>
          <w:color w:val="000000" w:themeColor="text1"/>
          <w:sz w:val="20"/>
          <w:szCs w:val="20"/>
          <w:lang w:val="en-GB"/>
        </w:rPr>
        <w:t>Type Y = other (e</w:t>
      </w:r>
      <w:r w:rsidR="00C61938" w:rsidRPr="004D132E">
        <w:rPr>
          <w:rFonts w:ascii="Calibri" w:eastAsia="SimSun" w:hAnsi="Calibri" w:cs="Times New Roman"/>
          <w:color w:val="000000" w:themeColor="text1"/>
          <w:sz w:val="20"/>
          <w:szCs w:val="20"/>
          <w:lang w:val="en-GB"/>
        </w:rPr>
        <w:t>.g. contributions to conferences…)</w:t>
      </w:r>
    </w:p>
    <w:p w:rsidR="00C61938" w:rsidRPr="004D132E" w:rsidRDefault="00C61938" w:rsidP="00C61938">
      <w:pPr>
        <w:spacing w:after="0" w:line="240" w:lineRule="auto"/>
        <w:ind w:firstLine="284"/>
        <w:jc w:val="both"/>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4877"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617"/>
        <w:gridCol w:w="1559"/>
        <w:gridCol w:w="1701"/>
      </w:tblGrid>
      <w:tr w:rsidR="004D132E" w:rsidRPr="004D132E" w:rsidTr="0074064C">
        <w:trPr>
          <w:trHeight w:val="558"/>
          <w:jc w:val="center"/>
        </w:trPr>
        <w:tc>
          <w:tcPr>
            <w:tcW w:w="4877" w:type="dxa"/>
            <w:gridSpan w:val="3"/>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b/>
                <w:caps/>
                <w:color w:val="000000" w:themeColor="text1"/>
                <w:lang w:val="en-GB"/>
              </w:rPr>
              <w:t>Scientific production</w:t>
            </w:r>
            <w:r w:rsidRPr="004D132E">
              <w:rPr>
                <w:rFonts w:ascii="Calibri" w:eastAsia="SimSun" w:hAnsi="Calibri" w:cs="Times New Roman"/>
                <w:b/>
                <w:color w:val="000000" w:themeColor="text1"/>
                <w:lang w:val="en-GB"/>
              </w:rPr>
              <w:t xml:space="preserve"> </w:t>
            </w:r>
            <w:r w:rsidRPr="004D132E">
              <w:rPr>
                <w:rFonts w:ascii="Calibri" w:eastAsia="SimSun" w:hAnsi="Calibri" w:cs="Times New Roman"/>
                <w:color w:val="000000" w:themeColor="text1"/>
                <w:lang w:val="en-GB"/>
              </w:rPr>
              <w:t>(1)</w:t>
            </w:r>
          </w:p>
        </w:tc>
      </w:tr>
      <w:tr w:rsidR="004D132E" w:rsidRPr="004D132E" w:rsidTr="0074064C">
        <w:trPr>
          <w:trHeight w:val="408"/>
          <w:jc w:val="center"/>
        </w:trPr>
        <w:tc>
          <w:tcPr>
            <w:tcW w:w="1617" w:type="dxa"/>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559" w:type="dxa"/>
            <w:shd w:val="clear" w:color="auto" w:fill="FDE9D9"/>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Type X</w:t>
            </w:r>
          </w:p>
        </w:tc>
        <w:tc>
          <w:tcPr>
            <w:tcW w:w="1701" w:type="dxa"/>
            <w:shd w:val="clear" w:color="auto" w:fill="FFCCCC"/>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Type Y</w:t>
            </w:r>
          </w:p>
        </w:tc>
      </w:tr>
      <w:tr w:rsidR="004D132E" w:rsidRPr="004D132E" w:rsidTr="0074064C">
        <w:trPr>
          <w:trHeight w:val="416"/>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1559" w:type="dxa"/>
            <w:shd w:val="clear" w:color="auto" w:fill="FDE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FFCCC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07"/>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1559" w:type="dxa"/>
            <w:shd w:val="clear" w:color="auto" w:fill="FDE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FFCCC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3"/>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1559" w:type="dxa"/>
            <w:shd w:val="clear" w:color="auto" w:fill="FDE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FFCCC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33"/>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1559" w:type="dxa"/>
            <w:shd w:val="clear" w:color="auto" w:fill="FDE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FFCCC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412"/>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1559" w:type="dxa"/>
            <w:shd w:val="clear" w:color="auto" w:fill="FDE9D9"/>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FFCCC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bl>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120" w:line="240" w:lineRule="auto"/>
        <w:ind w:left="1135" w:hanging="851"/>
        <w:jc w:val="both"/>
        <w:rPr>
          <w:rFonts w:ascii="Calibri" w:eastAsia="SimSun" w:hAnsi="Calibri" w:cs="Times New Roman"/>
          <w:color w:val="000000" w:themeColor="text1"/>
          <w:sz w:val="20"/>
          <w:szCs w:val="20"/>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Scientific production - Table 11</w:t>
      </w:r>
      <w:r w:rsidRPr="004D132E">
        <w:rPr>
          <w:rFonts w:ascii="Calibri" w:eastAsia="SimSun" w:hAnsi="Calibri" w:cs="Times New Roman"/>
          <w:color w:val="000000" w:themeColor="text1"/>
          <w:sz w:val="20"/>
          <w:szCs w:val="20"/>
          <w:lang w:val="en-GB"/>
        </w:rPr>
        <w:t xml:space="preserve"> </w:t>
      </w:r>
    </w:p>
    <w:p w:rsidR="00C61938" w:rsidRPr="004D132E" w:rsidRDefault="00C61938" w:rsidP="00C61938">
      <w:pPr>
        <w:spacing w:after="0" w:line="240" w:lineRule="auto"/>
        <w:ind w:left="1985" w:hanging="1418"/>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Teaching staff* = List the number of teaching staff of the 1</w:t>
      </w:r>
      <w:r w:rsidRPr="004D132E">
        <w:rPr>
          <w:rFonts w:ascii="Calibri" w:eastAsia="SimSun" w:hAnsi="Calibri" w:cs="Times New Roman"/>
          <w:color w:val="000000" w:themeColor="text1"/>
          <w:sz w:val="20"/>
          <w:szCs w:val="20"/>
          <w:vertAlign w:val="superscript"/>
          <w:lang w:val="en-GB"/>
        </w:rPr>
        <w:t>st</w:t>
      </w:r>
      <w:r w:rsidRPr="004D132E">
        <w:rPr>
          <w:rFonts w:ascii="Calibri" w:eastAsia="SimSun" w:hAnsi="Calibri" w:cs="Times New Roman"/>
          <w:color w:val="000000" w:themeColor="text1"/>
          <w:sz w:val="20"/>
          <w:szCs w:val="20"/>
          <w:lang w:val="en-GB"/>
        </w:rPr>
        <w:t>/2</w:t>
      </w:r>
      <w:r w:rsidRPr="004D132E">
        <w:rPr>
          <w:rFonts w:ascii="Calibri" w:eastAsia="SimSun" w:hAnsi="Calibri" w:cs="Times New Roman"/>
          <w:color w:val="000000" w:themeColor="text1"/>
          <w:sz w:val="20"/>
          <w:szCs w:val="20"/>
          <w:vertAlign w:val="superscript"/>
          <w:lang w:val="en-GB"/>
        </w:rPr>
        <w:t>nd</w:t>
      </w:r>
      <w:r w:rsidRPr="004D132E">
        <w:rPr>
          <w:rFonts w:ascii="Calibri" w:eastAsia="SimSun" w:hAnsi="Calibri" w:cs="Times New Roman"/>
          <w:color w:val="000000" w:themeColor="text1"/>
          <w:sz w:val="20"/>
          <w:szCs w:val="20"/>
          <w:lang w:val="en-GB"/>
        </w:rPr>
        <w:t>/3</w:t>
      </w:r>
      <w:r w:rsidRPr="004D132E">
        <w:rPr>
          <w:rFonts w:ascii="Calibri" w:eastAsia="SimSun" w:hAnsi="Calibri" w:cs="Times New Roman"/>
          <w:color w:val="000000" w:themeColor="text1"/>
          <w:sz w:val="20"/>
          <w:szCs w:val="20"/>
          <w:vertAlign w:val="superscript"/>
          <w:lang w:val="en-GB"/>
        </w:rPr>
        <w:t>rd</w:t>
      </w:r>
      <w:r w:rsidRPr="004D132E">
        <w:rPr>
          <w:rFonts w:ascii="Calibri" w:eastAsia="SimSun" w:hAnsi="Calibri" w:cs="Times New Roman"/>
          <w:color w:val="000000" w:themeColor="text1"/>
          <w:sz w:val="20"/>
          <w:szCs w:val="20"/>
          <w:lang w:val="en-GB"/>
        </w:rPr>
        <w:t xml:space="preserve"> cycle who are members of editorial boards for journals and publishing companies</w:t>
      </w:r>
    </w:p>
    <w:p w:rsidR="00C61938" w:rsidRPr="004D132E" w:rsidRDefault="00C61938" w:rsidP="00C61938">
      <w:pPr>
        <w:spacing w:after="0" w:line="240" w:lineRule="auto"/>
        <w:ind w:left="1985" w:hanging="1418"/>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Articles A = articles published in peer-reviewed journals IN the country of origin</w:t>
      </w:r>
    </w:p>
    <w:p w:rsidR="00C61938" w:rsidRPr="004D132E" w:rsidRDefault="00C61938" w:rsidP="00C61938">
      <w:pPr>
        <w:spacing w:after="0" w:line="240" w:lineRule="auto"/>
        <w:ind w:left="1985" w:hanging="1418"/>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Articles B = articles published in peer-reviewed journals </w:t>
      </w:r>
      <w:r w:rsidRPr="004D132E">
        <w:rPr>
          <w:rFonts w:ascii="Calibri" w:eastAsia="SimSun" w:hAnsi="Calibri" w:cs="Times New Roman"/>
          <w:caps/>
          <w:color w:val="000000" w:themeColor="text1"/>
          <w:sz w:val="20"/>
          <w:szCs w:val="20"/>
          <w:lang w:val="en-GB"/>
        </w:rPr>
        <w:t>outside</w:t>
      </w:r>
      <w:r w:rsidRPr="004D132E">
        <w:rPr>
          <w:rFonts w:ascii="Calibri" w:eastAsia="SimSun" w:hAnsi="Calibri" w:cs="Times New Roman"/>
          <w:color w:val="000000" w:themeColor="text1"/>
          <w:sz w:val="20"/>
          <w:szCs w:val="20"/>
          <w:lang w:val="en-GB"/>
        </w:rPr>
        <w:t xml:space="preserve"> the country of origin</w:t>
      </w:r>
    </w:p>
    <w:p w:rsidR="00C61938" w:rsidRPr="004D132E" w:rsidRDefault="00C61938" w:rsidP="00C61938">
      <w:pPr>
        <w:spacing w:after="0" w:line="240" w:lineRule="auto"/>
        <w:ind w:left="1985" w:hanging="1418"/>
        <w:jc w:val="both"/>
        <w:rPr>
          <w:rFonts w:ascii="Calibri" w:eastAsia="SimSun" w:hAnsi="Calibri" w:cs="Times New Roman"/>
          <w:color w:val="000000" w:themeColor="text1"/>
          <w:sz w:val="20"/>
          <w:szCs w:val="20"/>
          <w:lang w:val="en-GB"/>
        </w:rPr>
      </w:pPr>
    </w:p>
    <w:p w:rsidR="00C61938" w:rsidRPr="004D132E" w:rsidRDefault="00C61938" w:rsidP="00C61938">
      <w:pPr>
        <w:spacing w:after="0" w:line="240" w:lineRule="auto"/>
        <w:ind w:left="567"/>
        <w:jc w:val="both"/>
        <w:rPr>
          <w:rFonts w:ascii="Calibri" w:eastAsia="SimSun" w:hAnsi="Calibri" w:cs="Times New Roman"/>
          <w:color w:val="000000" w:themeColor="text1"/>
          <w:sz w:val="20"/>
          <w:szCs w:val="20"/>
          <w:lang w:val="en-GB"/>
        </w:rPr>
      </w:pPr>
      <w:r w:rsidRPr="004D132E">
        <w:rPr>
          <w:rFonts w:ascii="Calibri" w:eastAsia="SimSun" w:hAnsi="Calibri" w:cs="Times New Roman"/>
          <w:color w:val="000000" w:themeColor="text1"/>
          <w:sz w:val="20"/>
          <w:szCs w:val="20"/>
          <w:lang w:val="en-GB"/>
        </w:rPr>
        <w:t xml:space="preserve">If deemed appropriate, list the publishing companies and journals with which the teaching staff collaborate as editors, reviewers, etc.   </w:t>
      </w:r>
    </w:p>
    <w:p w:rsidR="00C61938" w:rsidRPr="004D132E" w:rsidRDefault="00C61938" w:rsidP="00C61938">
      <w:pPr>
        <w:spacing w:after="0" w:line="240" w:lineRule="auto"/>
        <w:ind w:left="567"/>
        <w:jc w:val="both"/>
        <w:rPr>
          <w:rFonts w:ascii="Calibri" w:eastAsia="SimSun" w:hAnsi="Calibri" w:cs="Times New Roman"/>
          <w:color w:val="000000" w:themeColor="text1"/>
          <w:sz w:val="20"/>
          <w:szCs w:val="20"/>
          <w:lang w:val="en-GB"/>
        </w:rPr>
      </w:pPr>
    </w:p>
    <w:tbl>
      <w:tblPr>
        <w:tblpPr w:leftFromText="141" w:rightFromText="141" w:vertAnchor="text" w:horzAnchor="margin" w:tblpXSpec="center" w:tblpY="118"/>
        <w:tblW w:w="8926"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85" w:type="dxa"/>
          <w:right w:w="85" w:type="dxa"/>
        </w:tblCellMar>
        <w:tblLook w:val="01E0" w:firstRow="1" w:lastRow="1" w:firstColumn="1" w:lastColumn="1" w:noHBand="0" w:noVBand="0"/>
      </w:tblPr>
      <w:tblGrid>
        <w:gridCol w:w="817"/>
        <w:gridCol w:w="425"/>
        <w:gridCol w:w="389"/>
        <w:gridCol w:w="462"/>
        <w:gridCol w:w="850"/>
        <w:gridCol w:w="851"/>
        <w:gridCol w:w="879"/>
        <w:gridCol w:w="851"/>
        <w:gridCol w:w="992"/>
        <w:gridCol w:w="992"/>
        <w:gridCol w:w="1418"/>
      </w:tblGrid>
      <w:tr w:rsidR="004D132E" w:rsidRPr="004D132E" w:rsidTr="0074064C">
        <w:trPr>
          <w:trHeight w:val="551"/>
          <w:jc w:val="center"/>
        </w:trPr>
        <w:tc>
          <w:tcPr>
            <w:tcW w:w="8926" w:type="dxa"/>
            <w:gridSpan w:val="11"/>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b/>
                <w:caps/>
                <w:color w:val="000000" w:themeColor="text1"/>
                <w:lang w:val="en-GB"/>
              </w:rPr>
              <w:t>Scientific production</w:t>
            </w:r>
            <w:r w:rsidRPr="004D132E">
              <w:rPr>
                <w:rFonts w:ascii="Calibri" w:eastAsia="SimSun" w:hAnsi="Calibri" w:cs="Times New Roman"/>
                <w:b/>
                <w:color w:val="000000" w:themeColor="text1"/>
                <w:lang w:val="en-GB"/>
              </w:rPr>
              <w:t xml:space="preserve"> </w:t>
            </w:r>
            <w:r w:rsidRPr="004D132E">
              <w:rPr>
                <w:rFonts w:ascii="Calibri" w:eastAsia="SimSun" w:hAnsi="Calibri" w:cs="Times New Roman"/>
                <w:color w:val="000000" w:themeColor="text1"/>
                <w:lang w:val="en-GB"/>
              </w:rPr>
              <w:t>(2)</w:t>
            </w:r>
          </w:p>
        </w:tc>
      </w:tr>
      <w:tr w:rsidR="004D132E" w:rsidRPr="004D132E" w:rsidTr="0074064C">
        <w:trPr>
          <w:trHeight w:val="289"/>
          <w:jc w:val="center"/>
        </w:trPr>
        <w:tc>
          <w:tcPr>
            <w:tcW w:w="817" w:type="dxa"/>
            <w:vMerge w:val="restart"/>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276" w:type="dxa"/>
            <w:gridSpan w:val="3"/>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Teaching staff</w:t>
            </w:r>
            <w:r w:rsidRPr="004D132E">
              <w:rPr>
                <w:rFonts w:ascii="Calibri" w:eastAsia="SimSun" w:hAnsi="Calibri" w:cs="Times New Roman"/>
                <w:color w:val="000000" w:themeColor="text1"/>
                <w:lang w:val="en-GB"/>
              </w:rPr>
              <w:t>*</w:t>
            </w:r>
          </w:p>
        </w:tc>
        <w:tc>
          <w:tcPr>
            <w:tcW w:w="850" w:type="dxa"/>
            <w:vMerge w:val="restart"/>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Books written</w:t>
            </w:r>
          </w:p>
        </w:tc>
        <w:tc>
          <w:tcPr>
            <w:tcW w:w="851" w:type="dxa"/>
            <w:vMerge w:val="restart"/>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Books edited</w:t>
            </w:r>
          </w:p>
        </w:tc>
        <w:tc>
          <w:tcPr>
            <w:tcW w:w="879" w:type="dxa"/>
            <w:vMerge w:val="restart"/>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Articles</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w:t>
            </w:r>
          </w:p>
        </w:tc>
        <w:tc>
          <w:tcPr>
            <w:tcW w:w="851" w:type="dxa"/>
            <w:vMerge w:val="restart"/>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Articles</w:t>
            </w:r>
          </w:p>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w:t>
            </w:r>
          </w:p>
        </w:tc>
        <w:tc>
          <w:tcPr>
            <w:tcW w:w="992" w:type="dxa"/>
            <w:vMerge w:val="restart"/>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Book chapters</w:t>
            </w:r>
          </w:p>
        </w:tc>
        <w:tc>
          <w:tcPr>
            <w:tcW w:w="992" w:type="dxa"/>
            <w:vMerge w:val="restart"/>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Reviews</w:t>
            </w:r>
          </w:p>
        </w:tc>
        <w:tc>
          <w:tcPr>
            <w:tcW w:w="1418" w:type="dxa"/>
            <w:vMerge w:val="restart"/>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Conference presentations </w:t>
            </w:r>
          </w:p>
        </w:tc>
      </w:tr>
      <w:tr w:rsidR="004D132E" w:rsidRPr="004D132E" w:rsidTr="0074064C">
        <w:trPr>
          <w:trHeight w:val="289"/>
          <w:jc w:val="center"/>
        </w:trPr>
        <w:tc>
          <w:tcPr>
            <w:tcW w:w="817" w:type="dxa"/>
            <w:vMerge/>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1</w:t>
            </w:r>
            <w:r w:rsidRPr="004D132E">
              <w:rPr>
                <w:rFonts w:ascii="Calibri" w:eastAsia="SimSun" w:hAnsi="Calibri" w:cs="Times New Roman"/>
                <w:b/>
                <w:color w:val="000000" w:themeColor="text1"/>
              </w:rPr>
              <w:t>°</w:t>
            </w: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2</w:t>
            </w:r>
            <w:r w:rsidRPr="004D132E">
              <w:rPr>
                <w:rFonts w:ascii="Calibri" w:eastAsia="SimSun" w:hAnsi="Calibri" w:cs="Times New Roman"/>
                <w:b/>
                <w:color w:val="000000" w:themeColor="text1"/>
              </w:rPr>
              <w:t>°</w:t>
            </w: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3</w:t>
            </w:r>
            <w:r w:rsidRPr="004D132E">
              <w:rPr>
                <w:rFonts w:ascii="Calibri" w:eastAsia="SimSun" w:hAnsi="Calibri" w:cs="Times New Roman"/>
                <w:b/>
                <w:color w:val="000000" w:themeColor="text1"/>
              </w:rPr>
              <w:t>°</w:t>
            </w:r>
          </w:p>
        </w:tc>
        <w:tc>
          <w:tcPr>
            <w:tcW w:w="850" w:type="dxa"/>
            <w:vMerge/>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vMerge/>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vMerge/>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vMerge/>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vMerge/>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vMerge/>
            <w:shd w:val="clear" w:color="auto" w:fill="auto"/>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Merge/>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07"/>
          <w:jc w:val="center"/>
        </w:trPr>
        <w:tc>
          <w:tcPr>
            <w:tcW w:w="8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2"/>
          <w:jc w:val="center"/>
        </w:trPr>
        <w:tc>
          <w:tcPr>
            <w:tcW w:w="8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9"/>
          <w:jc w:val="center"/>
        </w:trPr>
        <w:tc>
          <w:tcPr>
            <w:tcW w:w="8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1"/>
          <w:jc w:val="center"/>
        </w:trPr>
        <w:tc>
          <w:tcPr>
            <w:tcW w:w="8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r w:rsidR="004D132E" w:rsidRPr="004D132E" w:rsidTr="0074064C">
        <w:trPr>
          <w:trHeight w:val="417"/>
          <w:jc w:val="center"/>
        </w:trPr>
        <w:tc>
          <w:tcPr>
            <w:tcW w:w="8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425"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389"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462" w:type="dxa"/>
            <w:shd w:val="clear" w:color="auto" w:fill="D9D9D9"/>
          </w:tcPr>
          <w:p w:rsidR="00C61938" w:rsidRPr="004D132E" w:rsidRDefault="00C61938" w:rsidP="0074064C">
            <w:pPr>
              <w:spacing w:after="0" w:line="240" w:lineRule="auto"/>
              <w:jc w:val="center"/>
              <w:rPr>
                <w:rFonts w:ascii="Calibri" w:eastAsia="SimSun" w:hAnsi="Calibri" w:cs="Times New Roman"/>
                <w:b/>
                <w:color w:val="000000" w:themeColor="text1"/>
                <w:lang w:val="en-GB"/>
              </w:rPr>
            </w:pPr>
          </w:p>
        </w:tc>
        <w:tc>
          <w:tcPr>
            <w:tcW w:w="850"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79"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851" w:type="dxa"/>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992"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c>
          <w:tcPr>
            <w:tcW w:w="1418" w:type="dxa"/>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p>
        </w:tc>
      </w:tr>
    </w:tbl>
    <w:p w:rsidR="00C61938" w:rsidRPr="004D132E" w:rsidRDefault="00C61938" w:rsidP="00C61938">
      <w:pPr>
        <w:spacing w:after="0" w:line="240" w:lineRule="auto"/>
        <w:jc w:val="both"/>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color w:val="000000" w:themeColor="text1"/>
          <w:lang w:val="en-GB"/>
        </w:rPr>
        <w:br w:type="page"/>
      </w:r>
    </w:p>
    <w:p w:rsidR="00C61938" w:rsidRPr="004D132E" w:rsidRDefault="00C61938" w:rsidP="00C61938">
      <w:pPr>
        <w:spacing w:after="60" w:line="240" w:lineRule="auto"/>
        <w:rPr>
          <w:rFonts w:ascii="Calibri" w:eastAsia="SimSun" w:hAnsi="Calibri" w:cs="Arial"/>
          <w:b/>
          <w:color w:val="000000" w:themeColor="text1"/>
          <w:lang w:val="en-GB"/>
        </w:rPr>
      </w:pPr>
      <w:r w:rsidRPr="004D132E">
        <w:rPr>
          <w:rFonts w:ascii="Calibri" w:eastAsia="SimSun" w:hAnsi="Calibri" w:cs="Times New Roman"/>
          <w:b/>
          <w:noProof/>
          <w:color w:val="000000" w:themeColor="text1"/>
          <w:sz w:val="24"/>
          <w:szCs w:val="24"/>
          <w:lang w:eastAsia="it-IT" w:bidi="he-IL"/>
        </w:rPr>
        <w:lastRenderedPageBreak/>
        <mc:AlternateContent>
          <mc:Choice Requires="wps">
            <w:drawing>
              <wp:anchor distT="0" distB="0" distL="114300" distR="114300" simplePos="0" relativeHeight="251669504" behindDoc="1" locked="0" layoutInCell="1" allowOverlap="1" wp14:anchorId="01A5D62E" wp14:editId="521651C4">
                <wp:simplePos x="0" y="0"/>
                <wp:positionH relativeFrom="page">
                  <wp:posOffset>5862</wp:posOffset>
                </wp:positionH>
                <wp:positionV relativeFrom="paragraph">
                  <wp:posOffset>-52119</wp:posOffset>
                </wp:positionV>
                <wp:extent cx="3094892" cy="497205"/>
                <wp:effectExtent l="0" t="0" r="0" b="0"/>
                <wp:wrapNone/>
                <wp:docPr id="19" name="Rettangolo 19"/>
                <wp:cNvGraphicFramePr/>
                <a:graphic xmlns:a="http://schemas.openxmlformats.org/drawingml/2006/main">
                  <a:graphicData uri="http://schemas.microsoft.com/office/word/2010/wordprocessingShape">
                    <wps:wsp>
                      <wps:cNvSpPr/>
                      <wps:spPr>
                        <a:xfrm>
                          <a:off x="0" y="0"/>
                          <a:ext cx="3094892" cy="497205"/>
                        </a:xfrm>
                        <a:prstGeom prst="rect">
                          <a:avLst/>
                        </a:prstGeom>
                        <a:solidFill>
                          <a:srgbClr val="F79646">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3125A" id="Rettangolo 19" o:spid="_x0000_s1026" style="position:absolute;margin-left:.45pt;margin-top:-4.1pt;width:243.7pt;height:39.1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" fillcolor="#fac090" stroked="f" strokeweight="2pt">
                <w10:wrap anchorx="page"/>
              </v:rect>
            </w:pict>
          </mc:Fallback>
        </mc:AlternateContent>
      </w:r>
      <w:r w:rsidRPr="004D132E">
        <w:rPr>
          <w:rFonts w:ascii="Calibri" w:eastAsia="SimSun" w:hAnsi="Calibri" w:cs="Times New Roman"/>
          <w:b/>
          <w:color w:val="000000" w:themeColor="text1"/>
          <w:sz w:val="24"/>
          <w:szCs w:val="24"/>
          <w:lang w:val="en-GB"/>
        </w:rPr>
        <w:t>Annex 11</w:t>
      </w: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 xml:space="preserve">ECONOMIC/FINANCIAL SOURCES </w:t>
      </w: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Arial" w:eastAsia="SimSun" w:hAnsi="Arial" w:cs="Arial"/>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Economic sources - Table 12</w:t>
      </w:r>
    </w:p>
    <w:p w:rsidR="00C61938" w:rsidRPr="004D132E" w:rsidRDefault="00C61938" w:rsidP="00C61938">
      <w:pPr>
        <w:spacing w:after="0" w:line="240" w:lineRule="auto"/>
        <w:rPr>
          <w:rFonts w:ascii="Calibri" w:eastAsia="SimSun" w:hAnsi="Calibri" w:cs="Times New Roman"/>
          <w:color w:val="000000" w:themeColor="text1"/>
          <w:lang w:val="en-GB"/>
        </w:rPr>
      </w:pPr>
    </w:p>
    <w:tbl>
      <w:tblPr>
        <w:tblpPr w:leftFromText="141" w:rightFromText="141" w:vertAnchor="text" w:horzAnchor="margin" w:tblpXSpec="center" w:tblpY="118"/>
        <w:tblW w:w="6578"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1E0" w:firstRow="1" w:lastRow="1" w:firstColumn="1" w:lastColumn="1" w:noHBand="0" w:noVBand="0"/>
      </w:tblPr>
      <w:tblGrid>
        <w:gridCol w:w="1617"/>
        <w:gridCol w:w="1559"/>
        <w:gridCol w:w="1701"/>
        <w:gridCol w:w="1701"/>
      </w:tblGrid>
      <w:tr w:rsidR="004D132E" w:rsidRPr="004D132E" w:rsidTr="0074064C">
        <w:trPr>
          <w:trHeight w:val="397"/>
          <w:jc w:val="center"/>
        </w:trPr>
        <w:tc>
          <w:tcPr>
            <w:tcW w:w="6578" w:type="dxa"/>
            <w:gridSpan w:val="4"/>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aps/>
                <w:color w:val="000000" w:themeColor="text1"/>
                <w:lang w:val="en-GB"/>
              </w:rPr>
              <w:t>Economic sources</w:t>
            </w:r>
            <w:r w:rsidRPr="004D132E">
              <w:rPr>
                <w:rFonts w:ascii="Calibri" w:eastAsia="SimSun" w:hAnsi="Calibri" w:cs="Times New Roman"/>
                <w:b/>
                <w:color w:val="000000" w:themeColor="text1"/>
                <w:lang w:val="en-GB"/>
              </w:rPr>
              <w:t xml:space="preserve"> </w:t>
            </w:r>
            <w:r w:rsidRPr="004D132E">
              <w:rPr>
                <w:rFonts w:ascii="Calibri" w:eastAsia="SimSun" w:hAnsi="Calibri" w:cs="Times New Roman"/>
                <w:color w:val="000000" w:themeColor="text1"/>
                <w:lang w:val="en-GB"/>
              </w:rPr>
              <w:t>(1)</w:t>
            </w:r>
          </w:p>
        </w:tc>
      </w:tr>
      <w:tr w:rsidR="004D132E" w:rsidRPr="004D132E" w:rsidTr="0074064C">
        <w:trPr>
          <w:trHeight w:val="397"/>
          <w:jc w:val="center"/>
        </w:trPr>
        <w:tc>
          <w:tcPr>
            <w:tcW w:w="1617" w:type="dxa"/>
            <w:shd w:val="clear" w:color="auto" w:fill="auto"/>
            <w:vAlign w:val="bottom"/>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year</w:t>
            </w:r>
          </w:p>
        </w:tc>
        <w:tc>
          <w:tcPr>
            <w:tcW w:w="1559" w:type="dxa"/>
            <w:shd w:val="clear" w:color="auto" w:fill="C6D9F1"/>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INCOME</w:t>
            </w:r>
          </w:p>
        </w:tc>
        <w:tc>
          <w:tcPr>
            <w:tcW w:w="1701" w:type="dxa"/>
            <w:shd w:val="clear" w:color="auto" w:fill="E5DFEC"/>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EXPENSES</w:t>
            </w:r>
          </w:p>
        </w:tc>
        <w:tc>
          <w:tcPr>
            <w:tcW w:w="1701"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b/>
                <w:color w:val="000000" w:themeColor="text1"/>
                <w:lang w:val="en-GB"/>
              </w:rPr>
            </w:pPr>
            <w:r w:rsidRPr="004D132E">
              <w:rPr>
                <w:rFonts w:ascii="Calibri" w:eastAsia="SimSun" w:hAnsi="Calibri" w:cs="Times New Roman"/>
                <w:b/>
                <w:color w:val="000000" w:themeColor="text1"/>
                <w:lang w:val="en-GB"/>
              </w:rPr>
              <w:t>DIFFERENCE</w:t>
            </w:r>
          </w:p>
        </w:tc>
      </w:tr>
      <w:tr w:rsidR="004D132E" w:rsidRPr="004D132E" w:rsidTr="0074064C">
        <w:trPr>
          <w:trHeight w:val="397"/>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 xml:space="preserve">20xx </w:t>
            </w:r>
          </w:p>
        </w:tc>
        <w:tc>
          <w:tcPr>
            <w:tcW w:w="1559" w:type="dxa"/>
            <w:shd w:val="clear" w:color="auto" w:fill="C6D9F1"/>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E5DFE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auto"/>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397"/>
          <w:jc w:val="center"/>
        </w:trPr>
        <w:tc>
          <w:tcPr>
            <w:tcW w:w="1617" w:type="dxa"/>
            <w:tcBorders>
              <w:bottom w:val="dotted" w:sz="4" w:space="0" w:color="auto"/>
            </w:tcBorders>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-1</w:t>
            </w:r>
          </w:p>
        </w:tc>
        <w:tc>
          <w:tcPr>
            <w:tcW w:w="1559" w:type="dxa"/>
            <w:tcBorders>
              <w:bottom w:val="dotted" w:sz="4" w:space="0" w:color="auto"/>
            </w:tcBorders>
            <w:shd w:val="clear" w:color="auto" w:fill="C6D9F1"/>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tcBorders>
              <w:bottom w:val="dotted" w:sz="4" w:space="0" w:color="auto"/>
            </w:tcBorders>
            <w:shd w:val="clear" w:color="auto" w:fill="E5DFE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tcBorders>
              <w:bottom w:val="dotted" w:sz="4" w:space="0" w:color="auto"/>
            </w:tcBorders>
            <w:shd w:val="clear" w:color="auto" w:fill="auto"/>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397"/>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-2</w:t>
            </w:r>
          </w:p>
        </w:tc>
        <w:tc>
          <w:tcPr>
            <w:tcW w:w="1559" w:type="dxa"/>
            <w:shd w:val="clear" w:color="auto" w:fill="C6D9F1"/>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E5DFE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auto"/>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397"/>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-3</w:t>
            </w:r>
          </w:p>
        </w:tc>
        <w:tc>
          <w:tcPr>
            <w:tcW w:w="1559" w:type="dxa"/>
            <w:shd w:val="clear" w:color="auto" w:fill="C6D9F1"/>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E5DFE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auto"/>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r w:rsidR="004D132E" w:rsidRPr="004D132E" w:rsidTr="0074064C">
        <w:trPr>
          <w:trHeight w:val="397"/>
          <w:jc w:val="center"/>
        </w:trPr>
        <w:tc>
          <w:tcPr>
            <w:tcW w:w="1617" w:type="dxa"/>
            <w:shd w:val="clear" w:color="auto" w:fill="auto"/>
            <w:vAlign w:val="center"/>
          </w:tcPr>
          <w:p w:rsidR="00C61938" w:rsidRPr="004D132E" w:rsidRDefault="00C61938" w:rsidP="0074064C">
            <w:pPr>
              <w:spacing w:after="0" w:line="240" w:lineRule="auto"/>
              <w:jc w:val="center"/>
              <w:rPr>
                <w:rFonts w:ascii="Calibri" w:eastAsia="SimSun" w:hAnsi="Calibri" w:cs="Times New Roman"/>
                <w:color w:val="000000" w:themeColor="text1"/>
                <w:lang w:val="en-GB"/>
              </w:rPr>
            </w:pPr>
            <w:r w:rsidRPr="004D132E">
              <w:rPr>
                <w:rFonts w:ascii="Calibri" w:eastAsia="SimSun" w:hAnsi="Calibri" w:cs="Times New Roman"/>
                <w:color w:val="000000" w:themeColor="text1"/>
                <w:lang w:val="en-GB"/>
              </w:rPr>
              <w:t>20x -4</w:t>
            </w:r>
          </w:p>
        </w:tc>
        <w:tc>
          <w:tcPr>
            <w:tcW w:w="1559" w:type="dxa"/>
            <w:shd w:val="clear" w:color="auto" w:fill="C6D9F1"/>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E5DFEC"/>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c>
          <w:tcPr>
            <w:tcW w:w="1701" w:type="dxa"/>
            <w:shd w:val="clear" w:color="auto" w:fill="auto"/>
          </w:tcPr>
          <w:p w:rsidR="00C61938" w:rsidRPr="004D132E" w:rsidRDefault="00C61938" w:rsidP="0074064C">
            <w:pPr>
              <w:spacing w:after="0" w:line="240" w:lineRule="auto"/>
              <w:jc w:val="both"/>
              <w:rPr>
                <w:rFonts w:ascii="Calibri" w:eastAsia="SimSun" w:hAnsi="Calibri" w:cs="Times New Roman"/>
                <w:color w:val="000000" w:themeColor="text1"/>
                <w:lang w:val="en-GB"/>
              </w:rPr>
            </w:pPr>
          </w:p>
        </w:tc>
      </w:tr>
    </w:tbl>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jc w:val="center"/>
        <w:rPr>
          <w:rFonts w:ascii="Calibri" w:eastAsia="SimSun" w:hAnsi="Calibri" w:cs="Times New Roman"/>
          <w:color w:val="000000" w:themeColor="text1"/>
          <w:lang w:val="en-GB"/>
        </w:rPr>
      </w:pPr>
    </w:p>
    <w:p w:rsidR="00C61938" w:rsidRPr="004D132E" w:rsidRDefault="00C61938" w:rsidP="00C61938">
      <w:pPr>
        <w:spacing w:after="0" w:line="240" w:lineRule="auto"/>
        <w:rPr>
          <w:rFonts w:ascii="Calibri" w:eastAsia="SimSun" w:hAnsi="Calibri" w:cs="Times New Roman"/>
          <w:color w:val="000000" w:themeColor="text1"/>
          <w:lang w:val="en-GB"/>
        </w:rPr>
      </w:pPr>
    </w:p>
    <w:p w:rsidR="00C61938" w:rsidRPr="004D132E" w:rsidRDefault="00C61938" w:rsidP="00C61938">
      <w:pPr>
        <w:spacing w:after="0" w:line="240" w:lineRule="auto"/>
        <w:rPr>
          <w:rFonts w:ascii="Arial" w:eastAsia="SimSun" w:hAnsi="Arial" w:cs="Arial"/>
          <w:b/>
          <w:color w:val="000000" w:themeColor="text1"/>
          <w:lang w:val="en-GB"/>
        </w:rPr>
      </w:pPr>
    </w:p>
    <w:p w:rsidR="00C61938" w:rsidRPr="004D132E" w:rsidRDefault="00C61938" w:rsidP="00C61938">
      <w:pPr>
        <w:spacing w:after="0" w:line="240" w:lineRule="auto"/>
        <w:rPr>
          <w:rFonts w:ascii="Calibri" w:eastAsia="SimSun" w:hAnsi="Calibri" w:cs="Times New Roman"/>
          <w:b/>
          <w:color w:val="000000" w:themeColor="text1"/>
          <w:lang w:val="en-GB"/>
        </w:rPr>
      </w:pPr>
      <w:r w:rsidRPr="004D132E">
        <w:rPr>
          <w:rFonts w:ascii="Arial" w:eastAsia="SimSun" w:hAnsi="Arial" w:cs="Arial"/>
          <w:b/>
          <w:color w:val="000000" w:themeColor="text1"/>
          <w:lang w:val="en-GB"/>
        </w:rPr>
        <w:t>►</w:t>
      </w:r>
      <w:r w:rsidRPr="004D132E">
        <w:rPr>
          <w:rFonts w:ascii="Calibri" w:eastAsia="SimSun" w:hAnsi="Calibri" w:cs="Times New Roman"/>
          <w:b/>
          <w:color w:val="000000" w:themeColor="text1"/>
          <w:lang w:val="en-GB"/>
        </w:rPr>
        <w:t xml:space="preserve"> Economic sources, detail - Table 13</w:t>
      </w:r>
    </w:p>
    <w:p w:rsidR="00C61938" w:rsidRPr="004D132E" w:rsidRDefault="00C61938" w:rsidP="00C61938">
      <w:pPr>
        <w:spacing w:after="0" w:line="240" w:lineRule="auto"/>
        <w:jc w:val="both"/>
        <w:rPr>
          <w:rFonts w:ascii="Calibri" w:eastAsia="SimSun" w:hAnsi="Calibri" w:cs="Arial"/>
          <w:color w:val="000000" w:themeColor="text1"/>
          <w:lang w:val="en-GB"/>
        </w:rPr>
      </w:pPr>
    </w:p>
    <w:tbl>
      <w:tblPr>
        <w:tblStyle w:val="Grigliatabella1"/>
        <w:tblW w:w="0" w:type="auto"/>
        <w:tblInd w:w="27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top w:w="28" w:type="dxa"/>
          <w:left w:w="57" w:type="dxa"/>
          <w:bottom w:w="28" w:type="dxa"/>
          <w:right w:w="57" w:type="dxa"/>
        </w:tblCellMar>
        <w:tblLook w:val="04A0" w:firstRow="1" w:lastRow="0" w:firstColumn="1" w:lastColumn="0" w:noHBand="0" w:noVBand="1"/>
      </w:tblPr>
      <w:tblGrid>
        <w:gridCol w:w="3118"/>
        <w:gridCol w:w="1276"/>
        <w:gridCol w:w="1276"/>
        <w:gridCol w:w="1134"/>
        <w:gridCol w:w="1276"/>
        <w:gridCol w:w="1134"/>
      </w:tblGrid>
      <w:tr w:rsidR="004D132E" w:rsidRPr="004D132E" w:rsidTr="00CE4E8D">
        <w:trPr>
          <w:trHeight w:val="361"/>
          <w:tblHeader/>
        </w:trPr>
        <w:tc>
          <w:tcPr>
            <w:tcW w:w="9214" w:type="dxa"/>
            <w:gridSpan w:val="6"/>
            <w:vAlign w:val="center"/>
          </w:tcPr>
          <w:p w:rsidR="00C61938" w:rsidRPr="004D132E" w:rsidRDefault="00C61938" w:rsidP="00CE4E8D">
            <w:pPr>
              <w:spacing w:after="0" w:line="240" w:lineRule="auto"/>
              <w:jc w:val="center"/>
              <w:rPr>
                <w:rFonts w:ascii="Calibri" w:hAnsi="Calibri" w:cs="Arial"/>
                <w:color w:val="000000" w:themeColor="text1"/>
              </w:rPr>
            </w:pPr>
            <w:r w:rsidRPr="004D132E">
              <w:rPr>
                <w:rFonts w:ascii="Calibri" w:hAnsi="Calibri" w:cs="Times New Roman"/>
                <w:b/>
                <w:caps/>
                <w:color w:val="000000" w:themeColor="text1"/>
                <w:lang w:val="en-GB"/>
              </w:rPr>
              <w:t xml:space="preserve">Economic sources </w:t>
            </w:r>
            <w:r w:rsidRPr="004D132E">
              <w:rPr>
                <w:rFonts w:ascii="Calibri" w:hAnsi="Calibri" w:cs="Times New Roman"/>
                <w:b/>
                <w:caps/>
                <w:color w:val="000000" w:themeColor="text1"/>
                <w:lang w:val="en-GB"/>
              </w:rPr>
              <w:sym w:font="Wingdings 3" w:char="F09E"/>
            </w:r>
            <w:r w:rsidRPr="004D132E">
              <w:rPr>
                <w:rFonts w:ascii="Calibri" w:hAnsi="Calibri" w:cs="Times New Roman"/>
                <w:b/>
                <w:caps/>
                <w:color w:val="000000" w:themeColor="text1"/>
                <w:lang w:val="en-GB"/>
              </w:rPr>
              <w:t xml:space="preserve"> detail</w:t>
            </w:r>
            <w:r w:rsidRPr="004D132E">
              <w:rPr>
                <w:rFonts w:ascii="Calibri" w:hAnsi="Calibri" w:cs="Times New Roman"/>
                <w:b/>
                <w:color w:val="000000" w:themeColor="text1"/>
                <w:lang w:val="en-GB"/>
              </w:rPr>
              <w:t xml:space="preserve"> </w:t>
            </w:r>
            <w:r w:rsidRPr="004D132E">
              <w:rPr>
                <w:rFonts w:ascii="Calibri" w:hAnsi="Calibri" w:cs="Times New Roman"/>
                <w:color w:val="000000" w:themeColor="text1"/>
                <w:lang w:val="en-GB"/>
              </w:rPr>
              <w:t>(2)</w:t>
            </w:r>
          </w:p>
        </w:tc>
      </w:tr>
      <w:tr w:rsidR="004D132E" w:rsidRPr="004D132E" w:rsidTr="009E3117">
        <w:trPr>
          <w:trHeight w:val="509"/>
          <w:tblHeader/>
        </w:trPr>
        <w:tc>
          <w:tcPr>
            <w:tcW w:w="3118" w:type="dxa"/>
            <w:vAlign w:val="center"/>
          </w:tcPr>
          <w:p w:rsidR="00C61938" w:rsidRPr="004D132E" w:rsidRDefault="00C61938" w:rsidP="009E3117">
            <w:pPr>
              <w:spacing w:after="0" w:line="240" w:lineRule="auto"/>
              <w:jc w:val="right"/>
              <w:rPr>
                <w:rFonts w:ascii="Calibri" w:hAnsi="Calibri" w:cs="Times New Roman"/>
                <w:color w:val="000000" w:themeColor="text1"/>
                <w:lang w:val="en-GB"/>
              </w:rPr>
            </w:pPr>
            <w:r w:rsidRPr="004D132E">
              <w:rPr>
                <w:rFonts w:ascii="Calibri" w:hAnsi="Calibri" w:cs="Times New Roman"/>
                <w:color w:val="000000" w:themeColor="text1"/>
                <w:lang w:val="en-GB"/>
              </w:rPr>
              <w:t>year</w:t>
            </w:r>
          </w:p>
        </w:tc>
        <w:tc>
          <w:tcPr>
            <w:tcW w:w="1276" w:type="dxa"/>
            <w:vAlign w:val="center"/>
          </w:tcPr>
          <w:p w:rsidR="00C61938" w:rsidRPr="004D132E" w:rsidRDefault="00C61938" w:rsidP="009E3117">
            <w:pPr>
              <w:spacing w:after="0" w:line="240" w:lineRule="auto"/>
              <w:jc w:val="center"/>
              <w:rPr>
                <w:rFonts w:ascii="Calibri" w:hAnsi="Calibri" w:cs="Times New Roman"/>
                <w:color w:val="000000" w:themeColor="text1"/>
                <w:lang w:val="en-GB"/>
              </w:rPr>
            </w:pPr>
            <w:r w:rsidRPr="004D132E">
              <w:rPr>
                <w:rFonts w:ascii="Calibri" w:hAnsi="Calibri" w:cs="Times New Roman"/>
                <w:color w:val="000000" w:themeColor="text1"/>
                <w:lang w:val="en-GB"/>
              </w:rPr>
              <w:t xml:space="preserve">20x </w:t>
            </w:r>
          </w:p>
        </w:tc>
        <w:tc>
          <w:tcPr>
            <w:tcW w:w="1276" w:type="dxa"/>
            <w:vAlign w:val="center"/>
          </w:tcPr>
          <w:p w:rsidR="00C61938" w:rsidRPr="004D132E" w:rsidRDefault="00C61938" w:rsidP="009E3117">
            <w:pPr>
              <w:spacing w:after="0" w:line="240" w:lineRule="auto"/>
              <w:jc w:val="center"/>
              <w:rPr>
                <w:rFonts w:ascii="Calibri" w:hAnsi="Calibri" w:cs="Times New Roman"/>
                <w:color w:val="000000" w:themeColor="text1"/>
                <w:lang w:val="en-GB"/>
              </w:rPr>
            </w:pPr>
            <w:r w:rsidRPr="004D132E">
              <w:rPr>
                <w:rFonts w:ascii="Calibri" w:hAnsi="Calibri" w:cs="Times New Roman"/>
                <w:color w:val="000000" w:themeColor="text1"/>
                <w:lang w:val="en-GB"/>
              </w:rPr>
              <w:t>20x -1</w:t>
            </w:r>
          </w:p>
        </w:tc>
        <w:tc>
          <w:tcPr>
            <w:tcW w:w="1134" w:type="dxa"/>
            <w:vAlign w:val="center"/>
          </w:tcPr>
          <w:p w:rsidR="00C61938" w:rsidRPr="004D132E" w:rsidRDefault="00C61938" w:rsidP="009E3117">
            <w:pPr>
              <w:spacing w:after="0" w:line="240" w:lineRule="auto"/>
              <w:jc w:val="center"/>
              <w:rPr>
                <w:rFonts w:ascii="Calibri" w:hAnsi="Calibri" w:cs="Times New Roman"/>
                <w:color w:val="000000" w:themeColor="text1"/>
                <w:lang w:val="en-GB"/>
              </w:rPr>
            </w:pPr>
            <w:r w:rsidRPr="004D132E">
              <w:rPr>
                <w:rFonts w:ascii="Calibri" w:hAnsi="Calibri" w:cs="Times New Roman"/>
                <w:color w:val="000000" w:themeColor="text1"/>
                <w:lang w:val="en-GB"/>
              </w:rPr>
              <w:t xml:space="preserve">20x -2 </w:t>
            </w:r>
          </w:p>
        </w:tc>
        <w:tc>
          <w:tcPr>
            <w:tcW w:w="1276" w:type="dxa"/>
            <w:vAlign w:val="center"/>
          </w:tcPr>
          <w:p w:rsidR="00C61938" w:rsidRPr="004D132E" w:rsidRDefault="00C61938" w:rsidP="009E3117">
            <w:pPr>
              <w:spacing w:after="0" w:line="240" w:lineRule="auto"/>
              <w:jc w:val="center"/>
              <w:rPr>
                <w:rFonts w:ascii="Calibri" w:hAnsi="Calibri" w:cs="Times New Roman"/>
                <w:color w:val="000000" w:themeColor="text1"/>
                <w:lang w:val="en-GB"/>
              </w:rPr>
            </w:pPr>
            <w:r w:rsidRPr="004D132E">
              <w:rPr>
                <w:rFonts w:ascii="Calibri" w:hAnsi="Calibri" w:cs="Times New Roman"/>
                <w:color w:val="000000" w:themeColor="text1"/>
                <w:lang w:val="en-GB"/>
              </w:rPr>
              <w:t>20x -3</w:t>
            </w:r>
          </w:p>
        </w:tc>
        <w:tc>
          <w:tcPr>
            <w:tcW w:w="1134" w:type="dxa"/>
            <w:vAlign w:val="center"/>
          </w:tcPr>
          <w:p w:rsidR="00C61938" w:rsidRPr="004D132E" w:rsidRDefault="00C61938" w:rsidP="009E3117">
            <w:pPr>
              <w:spacing w:after="0" w:line="240" w:lineRule="auto"/>
              <w:jc w:val="center"/>
              <w:rPr>
                <w:rFonts w:ascii="Calibri" w:hAnsi="Calibri" w:cs="Times New Roman"/>
                <w:color w:val="000000" w:themeColor="text1"/>
                <w:lang w:val="en-GB"/>
              </w:rPr>
            </w:pPr>
            <w:r w:rsidRPr="004D132E">
              <w:rPr>
                <w:rFonts w:ascii="Calibri" w:hAnsi="Calibri" w:cs="Times New Roman"/>
                <w:color w:val="000000" w:themeColor="text1"/>
                <w:lang w:val="en-GB"/>
              </w:rPr>
              <w:t>20x -4</w:t>
            </w: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b/>
                <w:color w:val="000000" w:themeColor="text1"/>
                <w:lang w:val="en-GB"/>
              </w:rPr>
              <w:t>INCOME</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Enrolment fees</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 xml:space="preserve">Institutional funds </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 xml:space="preserve">Episcopal Conference </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Diocese of reference</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Religious Orders</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9F716B"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Private funds (donations) or from fundraising</w:t>
            </w:r>
          </w:p>
        </w:tc>
        <w:tc>
          <w:tcPr>
            <w:tcW w:w="1276"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Other</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shd w:val="clear" w:color="auto" w:fill="C6D9F1"/>
            <w:vAlign w:val="center"/>
          </w:tcPr>
          <w:p w:rsidR="00C61938" w:rsidRPr="004D132E" w:rsidRDefault="00C61938" w:rsidP="00CE4E8D">
            <w:pPr>
              <w:spacing w:after="0" w:line="240" w:lineRule="auto"/>
              <w:jc w:val="right"/>
              <w:rPr>
                <w:rFonts w:ascii="Calibri" w:hAnsi="Calibri" w:cs="Arial"/>
                <w:color w:val="000000" w:themeColor="text1"/>
              </w:rPr>
            </w:pPr>
            <w:r w:rsidRPr="004D132E">
              <w:rPr>
                <w:rFonts w:ascii="Calibri" w:hAnsi="Calibri" w:cs="Times New Roman"/>
                <w:b/>
                <w:color w:val="000000" w:themeColor="text1"/>
              </w:rPr>
              <w:t>Total INCOME</w:t>
            </w:r>
          </w:p>
        </w:tc>
        <w:tc>
          <w:tcPr>
            <w:tcW w:w="1276" w:type="dxa"/>
            <w:shd w:val="clear" w:color="auto" w:fill="C6D9F1"/>
          </w:tcPr>
          <w:p w:rsidR="00C61938" w:rsidRPr="004D132E" w:rsidRDefault="00C61938" w:rsidP="0074064C">
            <w:pPr>
              <w:jc w:val="both"/>
              <w:rPr>
                <w:rFonts w:ascii="Calibri" w:hAnsi="Calibri" w:cs="Arial"/>
                <w:color w:val="000000" w:themeColor="text1"/>
              </w:rPr>
            </w:pPr>
          </w:p>
        </w:tc>
        <w:tc>
          <w:tcPr>
            <w:tcW w:w="1276" w:type="dxa"/>
            <w:shd w:val="clear" w:color="auto" w:fill="C6D9F1"/>
          </w:tcPr>
          <w:p w:rsidR="00C61938" w:rsidRPr="004D132E" w:rsidRDefault="00C61938" w:rsidP="0074064C">
            <w:pPr>
              <w:jc w:val="both"/>
              <w:rPr>
                <w:rFonts w:ascii="Calibri" w:hAnsi="Calibri" w:cs="Arial"/>
                <w:color w:val="000000" w:themeColor="text1"/>
              </w:rPr>
            </w:pPr>
          </w:p>
        </w:tc>
        <w:tc>
          <w:tcPr>
            <w:tcW w:w="1134" w:type="dxa"/>
            <w:shd w:val="clear" w:color="auto" w:fill="C6D9F1"/>
          </w:tcPr>
          <w:p w:rsidR="00C61938" w:rsidRPr="004D132E" w:rsidRDefault="00C61938" w:rsidP="0074064C">
            <w:pPr>
              <w:jc w:val="both"/>
              <w:rPr>
                <w:rFonts w:ascii="Calibri" w:hAnsi="Calibri" w:cs="Arial"/>
                <w:color w:val="000000" w:themeColor="text1"/>
              </w:rPr>
            </w:pPr>
          </w:p>
        </w:tc>
        <w:tc>
          <w:tcPr>
            <w:tcW w:w="1276" w:type="dxa"/>
            <w:shd w:val="clear" w:color="auto" w:fill="C6D9F1"/>
          </w:tcPr>
          <w:p w:rsidR="00C61938" w:rsidRPr="004D132E" w:rsidRDefault="00C61938" w:rsidP="0074064C">
            <w:pPr>
              <w:jc w:val="both"/>
              <w:rPr>
                <w:rFonts w:ascii="Calibri" w:hAnsi="Calibri" w:cs="Arial"/>
                <w:color w:val="000000" w:themeColor="text1"/>
              </w:rPr>
            </w:pPr>
          </w:p>
        </w:tc>
        <w:tc>
          <w:tcPr>
            <w:tcW w:w="1134" w:type="dxa"/>
            <w:shd w:val="clear" w:color="auto" w:fill="C6D9F1"/>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b/>
                <w:color w:val="000000" w:themeColor="text1"/>
                <w:lang w:val="en-GB"/>
              </w:rPr>
            </w:pPr>
            <w:r w:rsidRPr="004D132E">
              <w:rPr>
                <w:rFonts w:ascii="Calibri" w:hAnsi="Calibri" w:cs="Times New Roman"/>
                <w:b/>
                <w:color w:val="000000" w:themeColor="text1"/>
                <w:lang w:val="en-GB"/>
              </w:rPr>
              <w:t>EXPENSES</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Teaching staff costs</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Non-teaching staff costs</w:t>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9F716B" w:rsidTr="0074064C">
        <w:tc>
          <w:tcPr>
            <w:tcW w:w="3118" w:type="dxa"/>
            <w:vAlign w:val="center"/>
          </w:tcPr>
          <w:p w:rsidR="00C61938" w:rsidRPr="004D132E" w:rsidRDefault="00C61938" w:rsidP="0074064C">
            <w:pPr>
              <w:rPr>
                <w:rFonts w:ascii="Calibri" w:hAnsi="Calibri" w:cs="Times New Roman"/>
                <w:color w:val="000000" w:themeColor="text1"/>
                <w:highlight w:val="yellow"/>
                <w:lang w:val="en-GB"/>
              </w:rPr>
            </w:pPr>
            <w:r w:rsidRPr="004D132E">
              <w:rPr>
                <w:rFonts w:ascii="Calibri" w:hAnsi="Calibri" w:cs="Times New Roman"/>
                <w:color w:val="000000" w:themeColor="text1"/>
                <w:lang w:val="en-GB"/>
              </w:rPr>
              <w:lastRenderedPageBreak/>
              <w:t>Structural costs (rent, ordinary expenses)</w:t>
            </w:r>
          </w:p>
        </w:tc>
        <w:tc>
          <w:tcPr>
            <w:tcW w:w="1276"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r>
      <w:tr w:rsidR="004D132E" w:rsidRPr="004D132E"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Expenses for ICT</w:t>
            </w:r>
            <w:r w:rsidRPr="004D132E">
              <w:rPr>
                <w:rFonts w:ascii="Calibri" w:hAnsi="Calibri" w:cs="Times New Roman"/>
                <w:color w:val="000000" w:themeColor="text1"/>
                <w:vertAlign w:val="superscript"/>
                <w:lang w:val="en-GB"/>
              </w:rPr>
              <w:footnoteReference w:id="1"/>
            </w:r>
          </w:p>
        </w:tc>
        <w:tc>
          <w:tcPr>
            <w:tcW w:w="1276"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c>
          <w:tcPr>
            <w:tcW w:w="1276" w:type="dxa"/>
          </w:tcPr>
          <w:p w:rsidR="00C61938" w:rsidRPr="004D132E" w:rsidRDefault="00C61938" w:rsidP="0074064C">
            <w:pPr>
              <w:jc w:val="both"/>
              <w:rPr>
                <w:rFonts w:ascii="Calibri" w:hAnsi="Calibri" w:cs="Arial"/>
                <w:color w:val="000000" w:themeColor="text1"/>
              </w:rPr>
            </w:pPr>
          </w:p>
        </w:tc>
        <w:tc>
          <w:tcPr>
            <w:tcW w:w="1134" w:type="dxa"/>
          </w:tcPr>
          <w:p w:rsidR="00C61938" w:rsidRPr="004D132E" w:rsidRDefault="00C61938" w:rsidP="0074064C">
            <w:pPr>
              <w:jc w:val="both"/>
              <w:rPr>
                <w:rFonts w:ascii="Calibri" w:hAnsi="Calibri" w:cs="Arial"/>
                <w:color w:val="000000" w:themeColor="text1"/>
              </w:rPr>
            </w:pPr>
          </w:p>
        </w:tc>
      </w:tr>
      <w:tr w:rsidR="004D132E" w:rsidRPr="009F716B" w:rsidTr="0074064C">
        <w:tc>
          <w:tcPr>
            <w:tcW w:w="3118" w:type="dxa"/>
            <w:vAlign w:val="center"/>
          </w:tcPr>
          <w:p w:rsidR="00C61938" w:rsidRPr="004D132E" w:rsidRDefault="00C61938" w:rsidP="0074064C">
            <w:pPr>
              <w:rPr>
                <w:rFonts w:ascii="Calibri" w:hAnsi="Calibri" w:cs="Times New Roman"/>
                <w:color w:val="000000" w:themeColor="text1"/>
                <w:lang w:val="en-GB"/>
              </w:rPr>
            </w:pPr>
            <w:r w:rsidRPr="004D132E">
              <w:rPr>
                <w:rFonts w:ascii="Calibri" w:hAnsi="Calibri" w:cs="Times New Roman"/>
                <w:color w:val="000000" w:themeColor="text1"/>
                <w:lang w:val="en-GB"/>
              </w:rPr>
              <w:t>Expenses for publications (library, journals...)</w:t>
            </w:r>
          </w:p>
        </w:tc>
        <w:tc>
          <w:tcPr>
            <w:tcW w:w="1276"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c>
          <w:tcPr>
            <w:tcW w:w="1276" w:type="dxa"/>
          </w:tcPr>
          <w:p w:rsidR="00C61938" w:rsidRPr="00471AA4" w:rsidRDefault="00C61938" w:rsidP="0074064C">
            <w:pPr>
              <w:jc w:val="both"/>
              <w:rPr>
                <w:rFonts w:ascii="Calibri" w:hAnsi="Calibri" w:cs="Arial"/>
                <w:color w:val="000000" w:themeColor="text1"/>
                <w:lang w:val="en-US"/>
              </w:rPr>
            </w:pPr>
          </w:p>
        </w:tc>
        <w:tc>
          <w:tcPr>
            <w:tcW w:w="1134" w:type="dxa"/>
          </w:tcPr>
          <w:p w:rsidR="00C61938" w:rsidRPr="00471AA4" w:rsidRDefault="00C61938" w:rsidP="0074064C">
            <w:pPr>
              <w:jc w:val="both"/>
              <w:rPr>
                <w:rFonts w:ascii="Calibri" w:hAnsi="Calibri" w:cs="Arial"/>
                <w:color w:val="000000" w:themeColor="text1"/>
                <w:lang w:val="en-US"/>
              </w:rPr>
            </w:pPr>
          </w:p>
        </w:tc>
      </w:tr>
      <w:tr w:rsidR="00C61938" w:rsidRPr="009F716B" w:rsidTr="0074064C">
        <w:tc>
          <w:tcPr>
            <w:tcW w:w="3118" w:type="dxa"/>
            <w:vAlign w:val="center"/>
          </w:tcPr>
          <w:p w:rsidR="00C61938" w:rsidRPr="001117BB" w:rsidRDefault="00C61938" w:rsidP="0074064C">
            <w:pPr>
              <w:rPr>
                <w:rFonts w:ascii="Calibri" w:hAnsi="Calibri" w:cs="Times New Roman"/>
                <w:color w:val="000000"/>
                <w:lang w:val="en-GB"/>
              </w:rPr>
            </w:pPr>
            <w:r w:rsidRPr="001117BB">
              <w:rPr>
                <w:rFonts w:ascii="Calibri" w:hAnsi="Calibri" w:cs="Times New Roman"/>
                <w:color w:val="000000"/>
                <w:lang w:val="en-GB"/>
              </w:rPr>
              <w:t xml:space="preserve">Investments to create networks and activate inter- and </w:t>
            </w:r>
            <w:r w:rsidRPr="000F34D7">
              <w:rPr>
                <w:rFonts w:ascii="Calibri" w:hAnsi="Calibri" w:cs="Times New Roman"/>
                <w:color w:val="000000" w:themeColor="text1"/>
                <w:lang w:val="en-GB"/>
              </w:rPr>
              <w:t>multi- and trans-disciplinary courses</w:t>
            </w:r>
          </w:p>
        </w:tc>
        <w:tc>
          <w:tcPr>
            <w:tcW w:w="1276" w:type="dxa"/>
          </w:tcPr>
          <w:p w:rsidR="00C61938" w:rsidRPr="00471AA4" w:rsidRDefault="00C61938" w:rsidP="0074064C">
            <w:pPr>
              <w:jc w:val="both"/>
              <w:rPr>
                <w:rFonts w:ascii="Calibri" w:hAnsi="Calibri" w:cs="Arial"/>
                <w:lang w:val="en-US"/>
              </w:rPr>
            </w:pPr>
          </w:p>
        </w:tc>
        <w:tc>
          <w:tcPr>
            <w:tcW w:w="1276" w:type="dxa"/>
          </w:tcPr>
          <w:p w:rsidR="00C61938" w:rsidRPr="00471AA4" w:rsidRDefault="00C61938" w:rsidP="0074064C">
            <w:pPr>
              <w:jc w:val="both"/>
              <w:rPr>
                <w:rFonts w:ascii="Calibri" w:hAnsi="Calibri" w:cs="Arial"/>
                <w:lang w:val="en-US"/>
              </w:rPr>
            </w:pPr>
          </w:p>
        </w:tc>
        <w:tc>
          <w:tcPr>
            <w:tcW w:w="1134" w:type="dxa"/>
          </w:tcPr>
          <w:p w:rsidR="00C61938" w:rsidRPr="00471AA4" w:rsidRDefault="00C61938" w:rsidP="0074064C">
            <w:pPr>
              <w:jc w:val="both"/>
              <w:rPr>
                <w:rFonts w:ascii="Calibri" w:hAnsi="Calibri" w:cs="Arial"/>
                <w:lang w:val="en-US"/>
              </w:rPr>
            </w:pPr>
          </w:p>
        </w:tc>
        <w:tc>
          <w:tcPr>
            <w:tcW w:w="1276" w:type="dxa"/>
          </w:tcPr>
          <w:p w:rsidR="00C61938" w:rsidRPr="00471AA4" w:rsidRDefault="00C61938" w:rsidP="0074064C">
            <w:pPr>
              <w:jc w:val="both"/>
              <w:rPr>
                <w:rFonts w:ascii="Calibri" w:hAnsi="Calibri" w:cs="Arial"/>
                <w:lang w:val="en-US"/>
              </w:rPr>
            </w:pPr>
          </w:p>
        </w:tc>
        <w:tc>
          <w:tcPr>
            <w:tcW w:w="1134" w:type="dxa"/>
          </w:tcPr>
          <w:p w:rsidR="00C61938" w:rsidRPr="00471AA4" w:rsidRDefault="00C61938" w:rsidP="0074064C">
            <w:pPr>
              <w:jc w:val="both"/>
              <w:rPr>
                <w:rFonts w:ascii="Calibri" w:hAnsi="Calibri" w:cs="Arial"/>
                <w:lang w:val="en-US"/>
              </w:rPr>
            </w:pPr>
          </w:p>
        </w:tc>
      </w:tr>
      <w:tr w:rsidR="00C61938" w:rsidRPr="001117BB" w:rsidTr="0074064C">
        <w:tc>
          <w:tcPr>
            <w:tcW w:w="3118" w:type="dxa"/>
            <w:vAlign w:val="center"/>
          </w:tcPr>
          <w:p w:rsidR="00C61938" w:rsidRPr="001117BB" w:rsidRDefault="00C61938" w:rsidP="0074064C">
            <w:pPr>
              <w:rPr>
                <w:rFonts w:ascii="Calibri" w:hAnsi="Calibri" w:cs="Times New Roman"/>
                <w:color w:val="000000"/>
                <w:lang w:val="en-GB"/>
              </w:rPr>
            </w:pPr>
            <w:r w:rsidRPr="001117BB">
              <w:rPr>
                <w:rFonts w:ascii="Calibri" w:hAnsi="Calibri" w:cs="Times New Roman"/>
                <w:color w:val="000000"/>
                <w:lang w:val="en-GB"/>
              </w:rPr>
              <w:t>Other</w:t>
            </w:r>
          </w:p>
        </w:tc>
        <w:tc>
          <w:tcPr>
            <w:tcW w:w="1276" w:type="dxa"/>
          </w:tcPr>
          <w:p w:rsidR="00C61938" w:rsidRPr="001117BB" w:rsidRDefault="00C61938" w:rsidP="0074064C">
            <w:pPr>
              <w:jc w:val="both"/>
              <w:rPr>
                <w:rFonts w:ascii="Calibri" w:hAnsi="Calibri" w:cs="Arial"/>
              </w:rPr>
            </w:pPr>
          </w:p>
        </w:tc>
        <w:tc>
          <w:tcPr>
            <w:tcW w:w="1276" w:type="dxa"/>
          </w:tcPr>
          <w:p w:rsidR="00C61938" w:rsidRPr="001117BB" w:rsidRDefault="00C61938" w:rsidP="0074064C">
            <w:pPr>
              <w:jc w:val="both"/>
              <w:rPr>
                <w:rFonts w:ascii="Calibri" w:hAnsi="Calibri" w:cs="Arial"/>
              </w:rPr>
            </w:pPr>
          </w:p>
        </w:tc>
        <w:tc>
          <w:tcPr>
            <w:tcW w:w="1134" w:type="dxa"/>
          </w:tcPr>
          <w:p w:rsidR="00C61938" w:rsidRPr="001117BB" w:rsidRDefault="00C61938" w:rsidP="0074064C">
            <w:pPr>
              <w:jc w:val="both"/>
              <w:rPr>
                <w:rFonts w:ascii="Calibri" w:hAnsi="Calibri" w:cs="Arial"/>
              </w:rPr>
            </w:pPr>
          </w:p>
        </w:tc>
        <w:tc>
          <w:tcPr>
            <w:tcW w:w="1276" w:type="dxa"/>
          </w:tcPr>
          <w:p w:rsidR="00C61938" w:rsidRPr="001117BB" w:rsidRDefault="00C61938" w:rsidP="0074064C">
            <w:pPr>
              <w:jc w:val="both"/>
              <w:rPr>
                <w:rFonts w:ascii="Calibri" w:hAnsi="Calibri" w:cs="Arial"/>
              </w:rPr>
            </w:pPr>
          </w:p>
        </w:tc>
        <w:tc>
          <w:tcPr>
            <w:tcW w:w="1134" w:type="dxa"/>
          </w:tcPr>
          <w:p w:rsidR="00C61938" w:rsidRPr="001117BB" w:rsidRDefault="00C61938" w:rsidP="0074064C">
            <w:pPr>
              <w:jc w:val="both"/>
              <w:rPr>
                <w:rFonts w:ascii="Calibri" w:hAnsi="Calibri" w:cs="Arial"/>
              </w:rPr>
            </w:pPr>
          </w:p>
        </w:tc>
      </w:tr>
      <w:tr w:rsidR="00C61938" w:rsidRPr="001117BB" w:rsidTr="0074064C">
        <w:tc>
          <w:tcPr>
            <w:tcW w:w="3118" w:type="dxa"/>
            <w:shd w:val="clear" w:color="auto" w:fill="E5DFEC"/>
            <w:vAlign w:val="center"/>
          </w:tcPr>
          <w:p w:rsidR="00C61938" w:rsidRPr="001117BB" w:rsidRDefault="00BF0690" w:rsidP="00CE4E8D">
            <w:pPr>
              <w:spacing w:after="0" w:line="240" w:lineRule="auto"/>
              <w:jc w:val="right"/>
              <w:rPr>
                <w:rFonts w:ascii="Calibri" w:hAnsi="Calibri" w:cs="Arial"/>
              </w:rPr>
            </w:pPr>
            <w:r w:rsidRPr="001117BB">
              <w:rPr>
                <w:rFonts w:ascii="Calibri" w:hAnsi="Calibri" w:cs="Times New Roman"/>
                <w:b/>
                <w:color w:val="000000"/>
              </w:rPr>
              <w:t xml:space="preserve">TOTAL </w:t>
            </w:r>
            <w:r w:rsidR="00C61938" w:rsidRPr="001117BB">
              <w:rPr>
                <w:rFonts w:ascii="Calibri" w:hAnsi="Calibri" w:cs="Times New Roman"/>
                <w:b/>
                <w:color w:val="000000"/>
              </w:rPr>
              <w:t>EXPENSES</w:t>
            </w:r>
          </w:p>
        </w:tc>
        <w:tc>
          <w:tcPr>
            <w:tcW w:w="1276" w:type="dxa"/>
            <w:shd w:val="clear" w:color="auto" w:fill="E5DFEC"/>
          </w:tcPr>
          <w:p w:rsidR="00C61938" w:rsidRPr="001117BB" w:rsidRDefault="00C61938" w:rsidP="0074064C">
            <w:pPr>
              <w:jc w:val="both"/>
              <w:rPr>
                <w:rFonts w:ascii="Calibri" w:hAnsi="Calibri" w:cs="Arial"/>
              </w:rPr>
            </w:pPr>
          </w:p>
        </w:tc>
        <w:tc>
          <w:tcPr>
            <w:tcW w:w="1276" w:type="dxa"/>
            <w:shd w:val="clear" w:color="auto" w:fill="E5DFEC"/>
          </w:tcPr>
          <w:p w:rsidR="00C61938" w:rsidRPr="001117BB" w:rsidRDefault="00C61938" w:rsidP="0074064C">
            <w:pPr>
              <w:jc w:val="both"/>
              <w:rPr>
                <w:rFonts w:ascii="Calibri" w:hAnsi="Calibri" w:cs="Arial"/>
              </w:rPr>
            </w:pPr>
          </w:p>
        </w:tc>
        <w:tc>
          <w:tcPr>
            <w:tcW w:w="1134" w:type="dxa"/>
            <w:shd w:val="clear" w:color="auto" w:fill="E5DFEC"/>
          </w:tcPr>
          <w:p w:rsidR="00C61938" w:rsidRPr="001117BB" w:rsidRDefault="00C61938" w:rsidP="0074064C">
            <w:pPr>
              <w:jc w:val="both"/>
              <w:rPr>
                <w:rFonts w:ascii="Calibri" w:hAnsi="Calibri" w:cs="Arial"/>
              </w:rPr>
            </w:pPr>
          </w:p>
        </w:tc>
        <w:tc>
          <w:tcPr>
            <w:tcW w:w="1276" w:type="dxa"/>
            <w:shd w:val="clear" w:color="auto" w:fill="E5DFEC"/>
          </w:tcPr>
          <w:p w:rsidR="00C61938" w:rsidRPr="001117BB" w:rsidRDefault="00C61938" w:rsidP="0074064C">
            <w:pPr>
              <w:jc w:val="both"/>
              <w:rPr>
                <w:rFonts w:ascii="Calibri" w:hAnsi="Calibri" w:cs="Arial"/>
              </w:rPr>
            </w:pPr>
          </w:p>
        </w:tc>
        <w:tc>
          <w:tcPr>
            <w:tcW w:w="1134" w:type="dxa"/>
            <w:shd w:val="clear" w:color="auto" w:fill="E5DFEC"/>
          </w:tcPr>
          <w:p w:rsidR="00C61938" w:rsidRPr="001117BB" w:rsidRDefault="00C61938" w:rsidP="0074064C">
            <w:pPr>
              <w:jc w:val="both"/>
              <w:rPr>
                <w:rFonts w:ascii="Calibri" w:hAnsi="Calibri" w:cs="Arial"/>
              </w:rPr>
            </w:pPr>
          </w:p>
        </w:tc>
      </w:tr>
    </w:tbl>
    <w:p w:rsidR="00C61938" w:rsidRPr="001117BB" w:rsidRDefault="00C61938" w:rsidP="00C61938">
      <w:pPr>
        <w:spacing w:after="0" w:line="240" w:lineRule="auto"/>
        <w:jc w:val="both"/>
        <w:rPr>
          <w:rFonts w:ascii="Calibri" w:eastAsia="SimSun" w:hAnsi="Calibri" w:cs="Arial"/>
          <w:lang w:val="en-GB"/>
        </w:rPr>
      </w:pPr>
    </w:p>
    <w:p w:rsidR="00C61938" w:rsidRDefault="00C61938" w:rsidP="00C61938">
      <w:pPr>
        <w:rPr>
          <w:rFonts w:cs="Arial"/>
          <w:lang w:val="en-GB"/>
        </w:rPr>
      </w:pPr>
    </w:p>
    <w:p w:rsidR="00C61938" w:rsidRDefault="00C61938" w:rsidP="00C61938">
      <w:pPr>
        <w:tabs>
          <w:tab w:val="left" w:pos="0"/>
          <w:tab w:val="left" w:pos="142"/>
        </w:tabs>
        <w:spacing w:after="0" w:line="240" w:lineRule="auto"/>
      </w:pPr>
    </w:p>
    <w:p w:rsidR="006A4F48" w:rsidRPr="00014CC0" w:rsidRDefault="006A4F48" w:rsidP="00014CC0"/>
    <w:sectPr w:rsidR="006A4F48" w:rsidRPr="00014CC0" w:rsidSect="004305D5">
      <w:headerReference w:type="default" r:id="rId7"/>
      <w:footerReference w:type="default" r:id="rId8"/>
      <w:pgSz w:w="11906" w:h="16838"/>
      <w:pgMar w:top="1559" w:right="1134" w:bottom="1134" w:left="1418" w:header="431" w:footer="30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E4C0A" w:rsidRDefault="008E4C0A" w:rsidP="006A4F48">
      <w:pPr>
        <w:spacing w:after="0" w:line="240" w:lineRule="auto"/>
      </w:pPr>
      <w:r>
        <w:separator/>
      </w:r>
    </w:p>
  </w:endnote>
  <w:endnote w:type="continuationSeparator" w:id="0">
    <w:p w:rsidR="008E4C0A" w:rsidRDefault="008E4C0A" w:rsidP="006A4F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eneva">
    <w:altName w:val="Arial"/>
    <w:charset w:val="00"/>
    <w:family w:val="auto"/>
    <w:pitch w:val="variable"/>
    <w:sig w:usb0="03000000"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lang w:val="en-GB"/>
      </w:rPr>
      <w:id w:val="-1115755567"/>
      <w:docPartObj>
        <w:docPartGallery w:val="Page Numbers (Bottom of Page)"/>
        <w:docPartUnique/>
      </w:docPartObj>
    </w:sdtPr>
    <w:sdtEndPr/>
    <w:sdtContent>
      <w:p w:rsidR="0074064C" w:rsidRPr="001C5D07" w:rsidRDefault="0074064C" w:rsidP="00566152">
        <w:pPr>
          <w:pStyle w:val="Pidipagina"/>
          <w:jc w:val="right"/>
          <w:rPr>
            <w:lang w:val="en-GB"/>
          </w:rPr>
        </w:pPr>
        <w:r w:rsidRPr="001C5D07">
          <w:rPr>
            <w:lang w:val="en-GB"/>
          </w:rPr>
          <w:t xml:space="preserve">AVEPRO, </w:t>
        </w:r>
        <w:r w:rsidR="004305D5">
          <w:rPr>
            <w:rFonts w:cs="Arial"/>
            <w:sz w:val="20"/>
            <w:szCs w:val="20"/>
            <w:lang w:val="en-GB"/>
          </w:rPr>
          <w:t>Template</w:t>
        </w:r>
        <w:r w:rsidR="001C5D07" w:rsidRPr="001C5D07">
          <w:rPr>
            <w:rFonts w:cs="Arial"/>
            <w:sz w:val="20"/>
            <w:szCs w:val="20"/>
            <w:lang w:val="en-GB"/>
          </w:rPr>
          <w:t xml:space="preserve"> for the drafting of a SELF-EVALUATION REPORT</w:t>
        </w:r>
        <w:r w:rsidR="004305D5">
          <w:rPr>
            <w:rFonts w:cs="Arial"/>
            <w:sz w:val="20"/>
            <w:szCs w:val="20"/>
            <w:lang w:val="en-GB"/>
          </w:rPr>
          <w:t>,</w:t>
        </w:r>
        <w:r w:rsidRPr="001C5D07">
          <w:rPr>
            <w:rFonts w:cs="Arial"/>
            <w:sz w:val="20"/>
            <w:szCs w:val="20"/>
            <w:lang w:val="en-GB"/>
          </w:rPr>
          <w:t xml:space="preserve"> p. </w:t>
        </w:r>
        <w:r w:rsidRPr="001C5D07">
          <w:rPr>
            <w:lang w:val="en-GB"/>
          </w:rPr>
          <w:fldChar w:fldCharType="begin"/>
        </w:r>
        <w:r w:rsidRPr="001C5D07">
          <w:rPr>
            <w:lang w:val="en-GB"/>
          </w:rPr>
          <w:instrText>PAGE   \* MERGEFORMAT</w:instrText>
        </w:r>
        <w:r w:rsidRPr="001C5D07">
          <w:rPr>
            <w:lang w:val="en-GB"/>
          </w:rPr>
          <w:fldChar w:fldCharType="separate"/>
        </w:r>
        <w:r w:rsidR="009F716B">
          <w:rPr>
            <w:noProof/>
            <w:lang w:val="en-GB"/>
          </w:rPr>
          <w:t>16</w:t>
        </w:r>
        <w:r w:rsidRPr="001C5D07">
          <w:rPr>
            <w:lang w:val="en-GB"/>
          </w:rPr>
          <w:fldChar w:fldCharType="end"/>
        </w:r>
      </w:p>
    </w:sdtContent>
  </w:sdt>
  <w:p w:rsidR="0074064C" w:rsidRPr="001C5D07" w:rsidRDefault="0074064C">
    <w:pPr>
      <w:pStyle w:val="Pidipagina"/>
      <w:rPr>
        <w:lang w:val="en-GB"/>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E4C0A" w:rsidRDefault="008E4C0A" w:rsidP="006A4F48">
      <w:pPr>
        <w:spacing w:after="0" w:line="240" w:lineRule="auto"/>
      </w:pPr>
      <w:r>
        <w:separator/>
      </w:r>
    </w:p>
  </w:footnote>
  <w:footnote w:type="continuationSeparator" w:id="0">
    <w:p w:rsidR="008E4C0A" w:rsidRDefault="008E4C0A" w:rsidP="006A4F48">
      <w:pPr>
        <w:spacing w:after="0" w:line="240" w:lineRule="auto"/>
      </w:pPr>
      <w:r>
        <w:continuationSeparator/>
      </w:r>
    </w:p>
  </w:footnote>
  <w:footnote w:id="1">
    <w:p w:rsidR="0074064C" w:rsidRPr="000F34D7" w:rsidRDefault="0074064C" w:rsidP="009F716B">
      <w:pPr>
        <w:pStyle w:val="Testonotaapidipagina"/>
        <w:ind w:firstLine="709"/>
        <w:jc w:val="both"/>
        <w:rPr>
          <w:color w:val="000000" w:themeColor="text1"/>
          <w:lang w:val="en-US"/>
        </w:rPr>
      </w:pPr>
      <w:r w:rsidRPr="000F34D7">
        <w:rPr>
          <w:rStyle w:val="Rimandonotaapidipagina"/>
          <w:color w:val="000000" w:themeColor="text1"/>
          <w:lang w:val="en-US"/>
        </w:rPr>
        <w:footnoteRef/>
      </w:r>
      <w:r w:rsidRPr="000F34D7">
        <w:rPr>
          <w:color w:val="000000" w:themeColor="text1"/>
          <w:lang w:val="en-US"/>
        </w:rPr>
        <w:t xml:space="preserve"> Information and Communication Technologies/ICT is the set of technologies that provide access to information through telecommunications. Unlike Information Technology /IT, ICT is more focused on communication technologies, such as the In</w:t>
      </w:r>
      <w:bookmarkStart w:id="0" w:name="_GoBack"/>
      <w:bookmarkEnd w:id="0"/>
      <w:r w:rsidRPr="000F34D7">
        <w:rPr>
          <w:color w:val="000000" w:themeColor="text1"/>
          <w:lang w:val="en-US"/>
        </w:rPr>
        <w:t>ternet, wireless networks, cell phones, and other means of communication.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064C" w:rsidRPr="00471AA4" w:rsidRDefault="00EF452A" w:rsidP="006A4F48">
    <w:pPr>
      <w:pStyle w:val="Intestazione"/>
      <w:ind w:right="141"/>
      <w:jc w:val="right"/>
      <w:rPr>
        <w:rFonts w:cs="Arial"/>
        <w:b/>
        <w:color w:val="FFFFFF" w:themeColor="background1"/>
        <w:sz w:val="20"/>
        <w:szCs w:val="20"/>
        <w:lang w:val="en-US"/>
      </w:rPr>
    </w:pPr>
    <w:r>
      <w:rPr>
        <w:rFonts w:cs="Arial"/>
        <w:b/>
        <w:noProof/>
        <w:color w:val="FFFFFF" w:themeColor="background1"/>
        <w:sz w:val="20"/>
        <w:szCs w:val="20"/>
        <w:lang w:eastAsia="it-IT" w:bidi="he-IL"/>
      </w:rPr>
      <mc:AlternateContent>
        <mc:Choice Requires="wps">
          <w:drawing>
            <wp:anchor distT="0" distB="0" distL="114300" distR="114300" simplePos="0" relativeHeight="251660288" behindDoc="0" locked="0" layoutInCell="1" allowOverlap="1">
              <wp:simplePos x="0" y="0"/>
              <wp:positionH relativeFrom="column">
                <wp:posOffset>37416</wp:posOffset>
              </wp:positionH>
              <wp:positionV relativeFrom="paragraph">
                <wp:posOffset>-133008</wp:posOffset>
              </wp:positionV>
              <wp:extent cx="603739" cy="615461"/>
              <wp:effectExtent l="0" t="0" r="6350" b="0"/>
              <wp:wrapNone/>
              <wp:docPr id="8" name="Casella di testo 8"/>
              <wp:cNvGraphicFramePr/>
              <a:graphic xmlns:a="http://schemas.openxmlformats.org/drawingml/2006/main">
                <a:graphicData uri="http://schemas.microsoft.com/office/word/2010/wordprocessingShape">
                  <wps:wsp>
                    <wps:cNvSpPr txBox="1"/>
                    <wps:spPr>
                      <a:xfrm>
                        <a:off x="0" y="0"/>
                        <a:ext cx="603739" cy="615461"/>
                      </a:xfrm>
                      <a:prstGeom prst="rect">
                        <a:avLst/>
                      </a:prstGeom>
                      <a:solidFill>
                        <a:schemeClr val="lt1"/>
                      </a:solidFill>
                      <a:ln w="6350">
                        <a:noFill/>
                      </a:ln>
                    </wps:spPr>
                    <wps:txbx>
                      <w:txbxContent>
                        <w:p w:rsidR="00EF452A" w:rsidRDefault="00EF452A">
                          <w:r>
                            <w:rPr>
                              <w:noProof/>
                              <w:lang w:eastAsia="it-IT" w:bidi="he-IL"/>
                            </w:rPr>
                            <w:drawing>
                              <wp:inline distT="0" distB="0" distL="0" distR="0" wp14:anchorId="4730EE6F" wp14:editId="277A2BC0">
                                <wp:extent cx="403863" cy="498231"/>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406108" cy="501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Casella di testo 8" o:spid="_x0000_s1026" type="#_x0000_t202" style="position:absolute;left:0;text-align:left;margin-left:2.95pt;margin-top:-10.45pt;width:47.55pt;height:48.4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" fillcolor="white [3201]" stroked="f" strokeweight=".5pt">
              <v:textbox>
                <w:txbxContent>
                  <w:p w:rsidR="00EF452A" w:rsidRDefault="00EF452A">
                    <w:r>
                      <w:rPr>
                        <w:noProof/>
                        <w:lang w:eastAsia="it-IT"/>
                      </w:rPr>
                      <w:drawing>
                        <wp:inline distT="0" distB="0" distL="0" distR="0" wp14:anchorId="4730EE6F" wp14:editId="277A2BC0">
                          <wp:extent cx="403863" cy="498231"/>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406108" cy="501000"/>
                                  </a:xfrm>
                                  <a:prstGeom prst="rect">
                                    <a:avLst/>
                                  </a:prstGeom>
                                </pic:spPr>
                              </pic:pic>
                            </a:graphicData>
                          </a:graphic>
                        </wp:inline>
                      </w:drawing>
                    </w:r>
                  </w:p>
                </w:txbxContent>
              </v:textbox>
            </v:shape>
          </w:pict>
        </mc:Fallback>
      </mc:AlternateContent>
    </w:r>
    <w:r w:rsidR="0074064C" w:rsidRPr="003C7C2A">
      <w:rPr>
        <w:rFonts w:cs="Arial"/>
        <w:b/>
        <w:noProof/>
        <w:color w:val="FFFFFF" w:themeColor="background1"/>
        <w:sz w:val="20"/>
        <w:szCs w:val="20"/>
        <w:lang w:eastAsia="it-IT" w:bidi="he-IL"/>
      </w:rPr>
      <mc:AlternateContent>
        <mc:Choice Requires="wps">
          <w:drawing>
            <wp:anchor distT="0" distB="0" distL="114300" distR="114300" simplePos="0" relativeHeight="251659264" behindDoc="1" locked="0" layoutInCell="1" allowOverlap="1" wp14:anchorId="71D68D26" wp14:editId="4EF1EA7B">
              <wp:simplePos x="0" y="0"/>
              <wp:positionH relativeFrom="margin">
                <wp:posOffset>-42545</wp:posOffset>
              </wp:positionH>
              <wp:positionV relativeFrom="paragraph">
                <wp:posOffset>-166453</wp:posOffset>
              </wp:positionV>
              <wp:extent cx="6270171" cy="707572"/>
              <wp:effectExtent l="0" t="0" r="0" b="0"/>
              <wp:wrapNone/>
              <wp:docPr id="192" name="Rettangolo 192"/>
              <wp:cNvGraphicFramePr/>
              <a:graphic xmlns:a="http://schemas.openxmlformats.org/drawingml/2006/main">
                <a:graphicData uri="http://schemas.microsoft.com/office/word/2010/wordprocessingShape">
                  <wps:wsp>
                    <wps:cNvSpPr/>
                    <wps:spPr>
                      <a:xfrm>
                        <a:off x="0" y="0"/>
                        <a:ext cx="6270171" cy="707572"/>
                      </a:xfrm>
                      <a:prstGeom prst="rect">
                        <a:avLst/>
                      </a:prstGeom>
                      <a:solidFill>
                        <a:srgbClr val="E46C0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BA8BCC" id="Rettangolo 192" o:spid="_x0000_s1026" style="position:absolute;margin-left:-3.35pt;margin-top:-13.1pt;width:493.7pt;height:55.7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" fillcolor="#e46c0a" stroked="f" strokeweight="1pt">
              <w10:wrap anchorx="margin"/>
            </v:rect>
          </w:pict>
        </mc:Fallback>
      </mc:AlternateContent>
    </w:r>
    <w:r w:rsidR="0074064C" w:rsidRPr="00471AA4">
      <w:rPr>
        <w:rFonts w:cs="Arial"/>
        <w:b/>
        <w:color w:val="FFFFFF" w:themeColor="background1"/>
        <w:sz w:val="20"/>
        <w:szCs w:val="20"/>
        <w:lang w:val="en-US"/>
      </w:rPr>
      <w:t xml:space="preserve">AVEPRO </w:t>
    </w:r>
  </w:p>
  <w:p w:rsidR="001C5D07" w:rsidRPr="003C7C2A" w:rsidRDefault="001C5D07" w:rsidP="001C5D07">
    <w:pPr>
      <w:pStyle w:val="Intestazione"/>
      <w:ind w:right="141"/>
      <w:jc w:val="right"/>
      <w:rPr>
        <w:rFonts w:cs="Arial"/>
        <w:i/>
        <w:color w:val="FFFFFF" w:themeColor="background1"/>
        <w:sz w:val="20"/>
        <w:szCs w:val="20"/>
        <w:lang w:val="en-US"/>
      </w:rPr>
    </w:pPr>
    <w:r w:rsidRPr="003C7C2A">
      <w:rPr>
        <w:rFonts w:cs="Arial"/>
        <w:i/>
        <w:color w:val="FFFFFF" w:themeColor="background1"/>
        <w:sz w:val="20"/>
        <w:szCs w:val="20"/>
        <w:lang w:val="en-US"/>
      </w:rPr>
      <w:t xml:space="preserve">Holy See’s Agency for the Evaluation and Promotion of Quality </w:t>
    </w:r>
  </w:p>
  <w:p w:rsidR="001C5D07" w:rsidRDefault="001C5D07" w:rsidP="001C5D07">
    <w:pPr>
      <w:pStyle w:val="Intestazione"/>
      <w:ind w:right="141"/>
      <w:jc w:val="right"/>
    </w:pPr>
    <w:r w:rsidRPr="003C7C2A">
      <w:rPr>
        <w:rFonts w:cs="Arial"/>
        <w:i/>
        <w:color w:val="FFFFFF" w:themeColor="background1"/>
        <w:sz w:val="20"/>
        <w:szCs w:val="20"/>
        <w:lang w:val="en-US"/>
      </w:rPr>
      <w:t>in Ecclesiastical Universities and Faculties</w:t>
    </w:r>
  </w:p>
  <w:p w:rsidR="0074064C" w:rsidRDefault="0074064C" w:rsidP="007A0170">
    <w:pPr>
      <w:pStyle w:val="Intestazione"/>
      <w:ind w:right="141"/>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singleLevel"/>
    <w:tmpl w:val="5A90A3F2"/>
    <w:lvl w:ilvl="0">
      <w:numFmt w:val="bullet"/>
      <w:lvlText w:val="•"/>
      <w:lvlJc w:val="left"/>
      <w:pPr>
        <w:ind w:left="720" w:hanging="360"/>
      </w:pPr>
      <w:rPr>
        <w:rFonts w:ascii="Times New Roman" w:eastAsia="Calibri" w:hAnsi="Times New Roman" w:cs="Times New Roman" w:hint="default"/>
        <w:b w:val="0"/>
        <w:i w:val="0"/>
        <w:color w:val="auto"/>
        <w:sz w:val="24"/>
        <w:lang w:val="en-GB"/>
      </w:rPr>
    </w:lvl>
  </w:abstractNum>
  <w:abstractNum w:abstractNumId="1" w15:restartNumberingAfterBreak="0">
    <w:nsid w:val="0327160C"/>
    <w:multiLevelType w:val="hybridMultilevel"/>
    <w:tmpl w:val="985C79A2"/>
    <w:lvl w:ilvl="0" w:tplc="A54AB79E">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48354F"/>
    <w:multiLevelType w:val="hybridMultilevel"/>
    <w:tmpl w:val="6CE40698"/>
    <w:lvl w:ilvl="0" w:tplc="62B6786C">
      <w:start w:val="1"/>
      <w:numFmt w:val="decimal"/>
      <w:lvlText w:val="%1."/>
      <w:lvlJc w:val="left"/>
      <w:pPr>
        <w:ind w:left="720" w:hanging="360"/>
      </w:pPr>
      <w:rPr>
        <w:rFonts w:ascii="Times New Roman" w:hAnsi="Times New Roman" w:hint="default"/>
        <w:b/>
        <w:i w:val="0"/>
        <w:color w:val="auto"/>
        <w:sz w:val="24"/>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3B07550"/>
    <w:multiLevelType w:val="hybridMultilevel"/>
    <w:tmpl w:val="E3B408BC"/>
    <w:lvl w:ilvl="0" w:tplc="9208E4F2">
      <w:numFmt w:val="bullet"/>
      <w:lvlText w:val="•"/>
      <w:lvlJc w:val="left"/>
      <w:pPr>
        <w:ind w:left="1287" w:hanging="360"/>
      </w:pPr>
      <w:rPr>
        <w:rFonts w:ascii="Times New Roman" w:eastAsia="Calibri" w:hAnsi="Times New Roman" w:cs="Times New Roman" w:hint="default"/>
        <w:color w:val="0070C0"/>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4" w15:restartNumberingAfterBreak="0">
    <w:nsid w:val="140D7B32"/>
    <w:multiLevelType w:val="hybridMultilevel"/>
    <w:tmpl w:val="C2F82CF0"/>
    <w:lvl w:ilvl="0" w:tplc="3FEEF09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17DF0D5E"/>
    <w:multiLevelType w:val="hybridMultilevel"/>
    <w:tmpl w:val="CE32F2BC"/>
    <w:lvl w:ilvl="0" w:tplc="9BA82106">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29AF504C"/>
    <w:multiLevelType w:val="hybridMultilevel"/>
    <w:tmpl w:val="4F1A07DC"/>
    <w:lvl w:ilvl="0" w:tplc="F97477A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E9C440F"/>
    <w:multiLevelType w:val="hybridMultilevel"/>
    <w:tmpl w:val="5E78A00A"/>
    <w:lvl w:ilvl="0" w:tplc="A4003538">
      <w:numFmt w:val="bullet"/>
      <w:lvlText w:val="•"/>
      <w:lvlJc w:val="left"/>
      <w:pPr>
        <w:ind w:left="720" w:hanging="360"/>
      </w:pPr>
      <w:rPr>
        <w:rFonts w:ascii="Times New Roman" w:hAnsi="Times New Roman" w:cs="Times New Roman" w:hint="default"/>
        <w:sz w:val="2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312FB"/>
    <w:multiLevelType w:val="hybridMultilevel"/>
    <w:tmpl w:val="C0DE9426"/>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2FA21026"/>
    <w:multiLevelType w:val="hybridMultilevel"/>
    <w:tmpl w:val="56127F70"/>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004488B"/>
    <w:multiLevelType w:val="hybridMultilevel"/>
    <w:tmpl w:val="A8DA49C6"/>
    <w:lvl w:ilvl="0" w:tplc="BC00CF98">
      <w:numFmt w:val="bullet"/>
      <w:lvlText w:val="•"/>
      <w:lvlJc w:val="left"/>
      <w:pPr>
        <w:ind w:left="4046" w:hanging="360"/>
      </w:pPr>
      <w:rPr>
        <w:rFonts w:ascii="Times New Roman" w:eastAsia="Calibri" w:hAnsi="Times New Roman" w:cs="Times New Roman" w:hint="default"/>
        <w:color w:val="0070C0"/>
      </w:rPr>
    </w:lvl>
    <w:lvl w:ilvl="1" w:tplc="04100003" w:tentative="1">
      <w:start w:val="1"/>
      <w:numFmt w:val="bullet"/>
      <w:lvlText w:val="o"/>
      <w:lvlJc w:val="left"/>
      <w:pPr>
        <w:ind w:left="2291" w:hanging="360"/>
      </w:pPr>
      <w:rPr>
        <w:rFonts w:ascii="Courier New" w:hAnsi="Courier New" w:cs="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cs="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cs="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1" w15:restartNumberingAfterBreak="0">
    <w:nsid w:val="308C2FFB"/>
    <w:multiLevelType w:val="hybridMultilevel"/>
    <w:tmpl w:val="3B32608E"/>
    <w:lvl w:ilvl="0" w:tplc="982E9512">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30C82F96"/>
    <w:multiLevelType w:val="hybridMultilevel"/>
    <w:tmpl w:val="38B4C24A"/>
    <w:lvl w:ilvl="0" w:tplc="23A6EEF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3D621642"/>
    <w:multiLevelType w:val="hybridMultilevel"/>
    <w:tmpl w:val="357C2690"/>
    <w:lvl w:ilvl="0" w:tplc="ABCE90DE">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1A924D7"/>
    <w:multiLevelType w:val="hybridMultilevel"/>
    <w:tmpl w:val="0CCE7B68"/>
    <w:lvl w:ilvl="0" w:tplc="F5BCDFAE">
      <w:numFmt w:val="bullet"/>
      <w:lvlText w:val="•"/>
      <w:lvlJc w:val="left"/>
      <w:pPr>
        <w:ind w:left="1287" w:hanging="360"/>
      </w:pPr>
      <w:rPr>
        <w:rFonts w:ascii="Times New Roman" w:eastAsia="Calibri" w:hAnsi="Times New Roman" w:cs="Times New Roman" w:hint="default"/>
      </w:rPr>
    </w:lvl>
    <w:lvl w:ilvl="1" w:tplc="04100003" w:tentative="1">
      <w:start w:val="1"/>
      <w:numFmt w:val="bullet"/>
      <w:lvlText w:val="o"/>
      <w:lvlJc w:val="left"/>
      <w:pPr>
        <w:ind w:left="2007" w:hanging="360"/>
      </w:pPr>
      <w:rPr>
        <w:rFonts w:ascii="Courier New" w:hAnsi="Courier New" w:cs="Courier New" w:hint="default"/>
      </w:rPr>
    </w:lvl>
    <w:lvl w:ilvl="2" w:tplc="04100005" w:tentative="1">
      <w:start w:val="1"/>
      <w:numFmt w:val="bullet"/>
      <w:lvlText w:val=""/>
      <w:lvlJc w:val="left"/>
      <w:pPr>
        <w:ind w:left="2727" w:hanging="360"/>
      </w:pPr>
      <w:rPr>
        <w:rFonts w:ascii="Wingdings" w:hAnsi="Wingdings" w:hint="default"/>
      </w:rPr>
    </w:lvl>
    <w:lvl w:ilvl="3" w:tplc="04100001" w:tentative="1">
      <w:start w:val="1"/>
      <w:numFmt w:val="bullet"/>
      <w:lvlText w:val=""/>
      <w:lvlJc w:val="left"/>
      <w:pPr>
        <w:ind w:left="3447" w:hanging="360"/>
      </w:pPr>
      <w:rPr>
        <w:rFonts w:ascii="Symbol" w:hAnsi="Symbol" w:hint="default"/>
      </w:rPr>
    </w:lvl>
    <w:lvl w:ilvl="4" w:tplc="04100003" w:tentative="1">
      <w:start w:val="1"/>
      <w:numFmt w:val="bullet"/>
      <w:lvlText w:val="o"/>
      <w:lvlJc w:val="left"/>
      <w:pPr>
        <w:ind w:left="4167" w:hanging="360"/>
      </w:pPr>
      <w:rPr>
        <w:rFonts w:ascii="Courier New" w:hAnsi="Courier New" w:cs="Courier New" w:hint="default"/>
      </w:rPr>
    </w:lvl>
    <w:lvl w:ilvl="5" w:tplc="04100005" w:tentative="1">
      <w:start w:val="1"/>
      <w:numFmt w:val="bullet"/>
      <w:lvlText w:val=""/>
      <w:lvlJc w:val="left"/>
      <w:pPr>
        <w:ind w:left="4887" w:hanging="360"/>
      </w:pPr>
      <w:rPr>
        <w:rFonts w:ascii="Wingdings" w:hAnsi="Wingdings" w:hint="default"/>
      </w:rPr>
    </w:lvl>
    <w:lvl w:ilvl="6" w:tplc="04100001" w:tentative="1">
      <w:start w:val="1"/>
      <w:numFmt w:val="bullet"/>
      <w:lvlText w:val=""/>
      <w:lvlJc w:val="left"/>
      <w:pPr>
        <w:ind w:left="5607" w:hanging="360"/>
      </w:pPr>
      <w:rPr>
        <w:rFonts w:ascii="Symbol" w:hAnsi="Symbol" w:hint="default"/>
      </w:rPr>
    </w:lvl>
    <w:lvl w:ilvl="7" w:tplc="04100003" w:tentative="1">
      <w:start w:val="1"/>
      <w:numFmt w:val="bullet"/>
      <w:lvlText w:val="o"/>
      <w:lvlJc w:val="left"/>
      <w:pPr>
        <w:ind w:left="6327" w:hanging="360"/>
      </w:pPr>
      <w:rPr>
        <w:rFonts w:ascii="Courier New" w:hAnsi="Courier New" w:cs="Courier New" w:hint="default"/>
      </w:rPr>
    </w:lvl>
    <w:lvl w:ilvl="8" w:tplc="04100005" w:tentative="1">
      <w:start w:val="1"/>
      <w:numFmt w:val="bullet"/>
      <w:lvlText w:val=""/>
      <w:lvlJc w:val="left"/>
      <w:pPr>
        <w:ind w:left="7047" w:hanging="360"/>
      </w:pPr>
      <w:rPr>
        <w:rFonts w:ascii="Wingdings" w:hAnsi="Wingdings" w:hint="default"/>
      </w:rPr>
    </w:lvl>
  </w:abstractNum>
  <w:abstractNum w:abstractNumId="15" w15:restartNumberingAfterBreak="0">
    <w:nsid w:val="44524DA8"/>
    <w:multiLevelType w:val="hybridMultilevel"/>
    <w:tmpl w:val="BF72258C"/>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8230FB7"/>
    <w:multiLevelType w:val="hybridMultilevel"/>
    <w:tmpl w:val="CDE43C8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59FA1AA5"/>
    <w:multiLevelType w:val="hybridMultilevel"/>
    <w:tmpl w:val="F1CCD396"/>
    <w:lvl w:ilvl="0" w:tplc="AE86F094">
      <w:numFmt w:val="bullet"/>
      <w:lvlText w:val="•"/>
      <w:lvlJc w:val="left"/>
      <w:pPr>
        <w:ind w:left="720" w:hanging="360"/>
      </w:pPr>
      <w:rPr>
        <w:rFonts w:ascii="Times New Roman" w:hAnsi="Times New Roman" w:cs="Times New Roman" w:hint="default"/>
        <w:sz w:val="24"/>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5A1C2D78"/>
    <w:multiLevelType w:val="hybridMultilevel"/>
    <w:tmpl w:val="02DC1848"/>
    <w:lvl w:ilvl="0" w:tplc="A4003538">
      <w:numFmt w:val="bullet"/>
      <w:lvlText w:val="•"/>
      <w:lvlJc w:val="left"/>
      <w:pPr>
        <w:ind w:left="720" w:hanging="360"/>
      </w:pPr>
      <w:rPr>
        <w:rFonts w:ascii="Times New Roman" w:hAnsi="Times New Roman" w:cs="Times New Roman" w:hint="default"/>
        <w:sz w:val="24"/>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F934BEF"/>
    <w:multiLevelType w:val="hybridMultilevel"/>
    <w:tmpl w:val="46C8FC1E"/>
    <w:lvl w:ilvl="0" w:tplc="B728029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03E7129"/>
    <w:multiLevelType w:val="hybridMultilevel"/>
    <w:tmpl w:val="6CE40698"/>
    <w:lvl w:ilvl="0" w:tplc="62B6786C">
      <w:start w:val="1"/>
      <w:numFmt w:val="decimal"/>
      <w:lvlText w:val="%1."/>
      <w:lvlJc w:val="left"/>
      <w:pPr>
        <w:ind w:left="720" w:hanging="360"/>
      </w:pPr>
      <w:rPr>
        <w:rFonts w:ascii="Times New Roman" w:hAnsi="Times New Roman" w:hint="default"/>
        <w:b/>
        <w:i w:val="0"/>
        <w:color w:val="auto"/>
        <w:sz w:val="24"/>
        <w:lang w:val="en-G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62355CEC"/>
    <w:multiLevelType w:val="hybridMultilevel"/>
    <w:tmpl w:val="D39ED6A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65F64999"/>
    <w:multiLevelType w:val="hybridMultilevel"/>
    <w:tmpl w:val="804A33D8"/>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6BBD063A"/>
    <w:multiLevelType w:val="hybridMultilevel"/>
    <w:tmpl w:val="F8E409FC"/>
    <w:lvl w:ilvl="0" w:tplc="F5BCDFAE">
      <w:numFmt w:val="bullet"/>
      <w:lvlText w:val="•"/>
      <w:lvlJc w:val="left"/>
      <w:pPr>
        <w:ind w:left="720" w:hanging="360"/>
      </w:pPr>
      <w:rPr>
        <w:rFonts w:ascii="Times New Roman" w:eastAsia="Calibr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6C2C3529"/>
    <w:multiLevelType w:val="hybridMultilevel"/>
    <w:tmpl w:val="22AEE48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782C0F7A"/>
    <w:multiLevelType w:val="hybridMultilevel"/>
    <w:tmpl w:val="CAF49740"/>
    <w:lvl w:ilvl="0" w:tplc="E0E8B19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78BF0D56"/>
    <w:multiLevelType w:val="hybridMultilevel"/>
    <w:tmpl w:val="A1A6E662"/>
    <w:lvl w:ilvl="0" w:tplc="02DAA2B0">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791A224D"/>
    <w:multiLevelType w:val="hybridMultilevel"/>
    <w:tmpl w:val="A5760E9A"/>
    <w:lvl w:ilvl="0" w:tplc="F5BCDFAE">
      <w:numFmt w:val="bullet"/>
      <w:lvlText w:val="•"/>
      <w:lvlJc w:val="left"/>
      <w:pPr>
        <w:ind w:left="720" w:hanging="360"/>
      </w:pPr>
      <w:rPr>
        <w:rFonts w:ascii="Times New Roman" w:eastAsia="Calibri" w:hAnsi="Times New Roman" w:cs="Times New Roman" w:hint="default"/>
      </w:rPr>
    </w:lvl>
    <w:lvl w:ilvl="1" w:tplc="AA4CC09C">
      <w:start w:val="1"/>
      <w:numFmt w:val="bullet"/>
      <w:lvlText w:val="&quot;"/>
      <w:lvlJc w:val="left"/>
      <w:pPr>
        <w:ind w:left="1440" w:hanging="360"/>
      </w:pPr>
      <w:rPr>
        <w:rFonts w:ascii="Wingdings 3" w:hAnsi="Wingdings 3"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7ABD0882"/>
    <w:multiLevelType w:val="hybridMultilevel"/>
    <w:tmpl w:val="0402F9B0"/>
    <w:lvl w:ilvl="0" w:tplc="5DF63EE8">
      <w:numFmt w:val="bullet"/>
      <w:lvlText w:val="•"/>
      <w:lvlJc w:val="left"/>
      <w:pPr>
        <w:ind w:left="720" w:hanging="360"/>
      </w:pPr>
      <w:rPr>
        <w:rFonts w:ascii="Times New Roman" w:eastAsia="Calibri" w:hAnsi="Times New Roman" w:cs="Times New Roman" w:hint="default"/>
        <w:lang w:val="en-GB"/>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4"/>
  </w:num>
  <w:num w:numId="2">
    <w:abstractNumId w:val="3"/>
  </w:num>
  <w:num w:numId="3">
    <w:abstractNumId w:val="10"/>
  </w:num>
  <w:num w:numId="4">
    <w:abstractNumId w:val="16"/>
  </w:num>
  <w:num w:numId="5">
    <w:abstractNumId w:val="21"/>
  </w:num>
  <w:num w:numId="6">
    <w:abstractNumId w:val="24"/>
  </w:num>
  <w:num w:numId="7">
    <w:abstractNumId w:val="20"/>
  </w:num>
  <w:num w:numId="8">
    <w:abstractNumId w:val="22"/>
  </w:num>
  <w:num w:numId="9">
    <w:abstractNumId w:val="1"/>
  </w:num>
  <w:num w:numId="10">
    <w:abstractNumId w:val="23"/>
  </w:num>
  <w:num w:numId="11">
    <w:abstractNumId w:val="8"/>
  </w:num>
  <w:num w:numId="12">
    <w:abstractNumId w:val="12"/>
  </w:num>
  <w:num w:numId="13">
    <w:abstractNumId w:val="11"/>
  </w:num>
  <w:num w:numId="14">
    <w:abstractNumId w:val="19"/>
  </w:num>
  <w:num w:numId="15">
    <w:abstractNumId w:val="25"/>
  </w:num>
  <w:num w:numId="16">
    <w:abstractNumId w:val="26"/>
  </w:num>
  <w:num w:numId="17">
    <w:abstractNumId w:val="4"/>
  </w:num>
  <w:num w:numId="18">
    <w:abstractNumId w:val="5"/>
  </w:num>
  <w:num w:numId="19">
    <w:abstractNumId w:val="13"/>
  </w:num>
  <w:num w:numId="20">
    <w:abstractNumId w:val="28"/>
  </w:num>
  <w:num w:numId="21">
    <w:abstractNumId w:val="6"/>
  </w:num>
  <w:num w:numId="22">
    <w:abstractNumId w:val="9"/>
  </w:num>
  <w:num w:numId="23">
    <w:abstractNumId w:val="15"/>
  </w:num>
  <w:num w:numId="24">
    <w:abstractNumId w:val="0"/>
  </w:num>
  <w:num w:numId="25">
    <w:abstractNumId w:val="17"/>
  </w:num>
  <w:num w:numId="26">
    <w:abstractNumId w:val="18"/>
  </w:num>
  <w:num w:numId="27">
    <w:abstractNumId w:val="2"/>
  </w:num>
  <w:num w:numId="28">
    <w:abstractNumId w:val="7"/>
  </w:num>
  <w:num w:numId="29">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6"/>
  <w:proofState w:spelling="clean" w:grammar="clean"/>
  <w:defaultTabStop w:val="708"/>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C4CE3"/>
    <w:rsid w:val="00014CC0"/>
    <w:rsid w:val="00033FE8"/>
    <w:rsid w:val="000849FD"/>
    <w:rsid w:val="000A2239"/>
    <w:rsid w:val="000B0796"/>
    <w:rsid w:val="000B0CED"/>
    <w:rsid w:val="000E63E7"/>
    <w:rsid w:val="000F1ECA"/>
    <w:rsid w:val="000F34D7"/>
    <w:rsid w:val="001117BB"/>
    <w:rsid w:val="00195AAD"/>
    <w:rsid w:val="001B0FFD"/>
    <w:rsid w:val="001C5D07"/>
    <w:rsid w:val="001D793B"/>
    <w:rsid w:val="001F0281"/>
    <w:rsid w:val="002C2DAB"/>
    <w:rsid w:val="002D475D"/>
    <w:rsid w:val="003119C5"/>
    <w:rsid w:val="003A4849"/>
    <w:rsid w:val="003C7C2A"/>
    <w:rsid w:val="003E2510"/>
    <w:rsid w:val="003F7F8D"/>
    <w:rsid w:val="00405BCF"/>
    <w:rsid w:val="004305D5"/>
    <w:rsid w:val="00471AA4"/>
    <w:rsid w:val="00477881"/>
    <w:rsid w:val="004C4CE3"/>
    <w:rsid w:val="004D132E"/>
    <w:rsid w:val="00546A7B"/>
    <w:rsid w:val="00553567"/>
    <w:rsid w:val="00560181"/>
    <w:rsid w:val="00566152"/>
    <w:rsid w:val="005D6E76"/>
    <w:rsid w:val="0062027D"/>
    <w:rsid w:val="00636D2B"/>
    <w:rsid w:val="006640F3"/>
    <w:rsid w:val="0067657C"/>
    <w:rsid w:val="00680A3F"/>
    <w:rsid w:val="006A2960"/>
    <w:rsid w:val="006A2AEC"/>
    <w:rsid w:val="006A4F48"/>
    <w:rsid w:val="006D27E3"/>
    <w:rsid w:val="006E726F"/>
    <w:rsid w:val="0070486B"/>
    <w:rsid w:val="0074064C"/>
    <w:rsid w:val="007A0170"/>
    <w:rsid w:val="008167FF"/>
    <w:rsid w:val="00831E8B"/>
    <w:rsid w:val="00855F2D"/>
    <w:rsid w:val="008625D7"/>
    <w:rsid w:val="00880719"/>
    <w:rsid w:val="008A2D34"/>
    <w:rsid w:val="008B631D"/>
    <w:rsid w:val="008C5148"/>
    <w:rsid w:val="008C5622"/>
    <w:rsid w:val="008D417A"/>
    <w:rsid w:val="008E4C0A"/>
    <w:rsid w:val="00971427"/>
    <w:rsid w:val="00971F37"/>
    <w:rsid w:val="00997EA1"/>
    <w:rsid w:val="009C1657"/>
    <w:rsid w:val="009C4374"/>
    <w:rsid w:val="009E29A5"/>
    <w:rsid w:val="009E3117"/>
    <w:rsid w:val="009E5FCE"/>
    <w:rsid w:val="009F716B"/>
    <w:rsid w:val="00A65049"/>
    <w:rsid w:val="00A900A5"/>
    <w:rsid w:val="00A97480"/>
    <w:rsid w:val="00AB5E64"/>
    <w:rsid w:val="00AE40DA"/>
    <w:rsid w:val="00B11613"/>
    <w:rsid w:val="00B23E32"/>
    <w:rsid w:val="00BB4797"/>
    <w:rsid w:val="00BD3FD0"/>
    <w:rsid w:val="00BF0690"/>
    <w:rsid w:val="00C002A2"/>
    <w:rsid w:val="00C2210D"/>
    <w:rsid w:val="00C43ED7"/>
    <w:rsid w:val="00C61938"/>
    <w:rsid w:val="00C61C72"/>
    <w:rsid w:val="00CB74F6"/>
    <w:rsid w:val="00CE4E8D"/>
    <w:rsid w:val="00D24982"/>
    <w:rsid w:val="00D654D4"/>
    <w:rsid w:val="00D77238"/>
    <w:rsid w:val="00DD7898"/>
    <w:rsid w:val="00E06063"/>
    <w:rsid w:val="00E15DA5"/>
    <w:rsid w:val="00E20EFC"/>
    <w:rsid w:val="00E27548"/>
    <w:rsid w:val="00EC6BDE"/>
    <w:rsid w:val="00EF452A"/>
    <w:rsid w:val="00F218F0"/>
    <w:rsid w:val="00F62269"/>
    <w:rsid w:val="00FA16E5"/>
    <w:rsid w:val="00FC2DCD"/>
    <w:rsid w:val="00FD25B4"/>
    <w:rsid w:val="00FF6140"/>
  </w:rsids>
  <m:mathPr>
    <m:mathFont m:val="Cambria Math"/>
    <m:brkBin m:val="before"/>
    <m:brkBinSub m:val="--"/>
    <m:smallFrac m:val="0"/>
    <m:dispDef/>
    <m:lMargin m:val="0"/>
    <m:rMargin m:val="0"/>
    <m:defJc m:val="centerGroup"/>
    <m:wrapIndent m:val="1440"/>
    <m:intLim m:val="subSup"/>
    <m:naryLim m:val="undOvr"/>
  </m:mathPr>
  <w:themeFontLang w:val="it-IT"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F0E60DC-50A7-46FA-866C-8F070E3133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014CC0"/>
    <w:pPr>
      <w:spacing w:after="200" w:line="276" w:lineRule="auto"/>
    </w:pPr>
    <w:rPr>
      <w:rFonts w:eastAsiaTheme="minorEastAsia"/>
      <w:lang w:eastAsia="zh-CN"/>
    </w:rPr>
  </w:style>
  <w:style w:type="paragraph" w:styleId="Titolo1">
    <w:name w:val="heading 1"/>
    <w:basedOn w:val="Normale"/>
    <w:next w:val="Normale"/>
    <w:link w:val="Titolo1Carattere"/>
    <w:qFormat/>
    <w:rsid w:val="005D6E76"/>
    <w:pPr>
      <w:keepNext/>
      <w:spacing w:after="0" w:line="240" w:lineRule="auto"/>
      <w:outlineLvl w:val="0"/>
    </w:pPr>
    <w:rPr>
      <w:rFonts w:ascii="Arial" w:eastAsia="Times New Roman" w:hAnsi="Arial" w:cs="Times New Roman"/>
      <w:b/>
      <w:sz w:val="28"/>
      <w:szCs w:val="20"/>
      <w:lang w:val="en-GB" w:eastAsia="en-GB"/>
    </w:rPr>
  </w:style>
  <w:style w:type="paragraph" w:styleId="Titolo2">
    <w:name w:val="heading 2"/>
    <w:basedOn w:val="Normale"/>
    <w:next w:val="Normale"/>
    <w:link w:val="Titolo2Carattere"/>
    <w:qFormat/>
    <w:rsid w:val="005D6E76"/>
    <w:pPr>
      <w:keepNext/>
      <w:spacing w:after="0" w:line="240" w:lineRule="auto"/>
      <w:outlineLvl w:val="1"/>
    </w:pPr>
    <w:rPr>
      <w:rFonts w:ascii="Arial" w:eastAsia="Times New Roman" w:hAnsi="Arial" w:cs="Times New Roman"/>
      <w:b/>
      <w:sz w:val="44"/>
      <w:szCs w:val="20"/>
      <w:lang w:val="en-GB" w:eastAsia="en-G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6A4F48"/>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6A4F48"/>
  </w:style>
  <w:style w:type="paragraph" w:styleId="Pidipagina">
    <w:name w:val="footer"/>
    <w:basedOn w:val="Normale"/>
    <w:link w:val="PidipaginaCarattere"/>
    <w:uiPriority w:val="99"/>
    <w:unhideWhenUsed/>
    <w:rsid w:val="006A4F48"/>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6A4F48"/>
  </w:style>
  <w:style w:type="paragraph" w:styleId="Paragrafoelenco">
    <w:name w:val="List Paragraph"/>
    <w:basedOn w:val="Normale"/>
    <w:uiPriority w:val="34"/>
    <w:qFormat/>
    <w:rsid w:val="006A4F48"/>
    <w:pPr>
      <w:ind w:left="720"/>
      <w:contextualSpacing/>
    </w:pPr>
  </w:style>
  <w:style w:type="character" w:customStyle="1" w:styleId="Titolo1Carattere">
    <w:name w:val="Titolo 1 Carattere"/>
    <w:basedOn w:val="Carpredefinitoparagrafo"/>
    <w:link w:val="Titolo1"/>
    <w:rsid w:val="005D6E76"/>
    <w:rPr>
      <w:rFonts w:ascii="Arial" w:eastAsia="Times New Roman" w:hAnsi="Arial" w:cs="Times New Roman"/>
      <w:b/>
      <w:sz w:val="28"/>
      <w:szCs w:val="20"/>
      <w:lang w:val="en-GB" w:eastAsia="en-GB"/>
    </w:rPr>
  </w:style>
  <w:style w:type="character" w:customStyle="1" w:styleId="Titolo2Carattere">
    <w:name w:val="Titolo 2 Carattere"/>
    <w:basedOn w:val="Carpredefinitoparagrafo"/>
    <w:link w:val="Titolo2"/>
    <w:rsid w:val="005D6E76"/>
    <w:rPr>
      <w:rFonts w:ascii="Arial" w:eastAsia="Times New Roman" w:hAnsi="Arial" w:cs="Times New Roman"/>
      <w:b/>
      <w:sz w:val="44"/>
      <w:szCs w:val="20"/>
      <w:lang w:val="en-GB" w:eastAsia="en-GB"/>
    </w:rPr>
  </w:style>
  <w:style w:type="numbering" w:customStyle="1" w:styleId="Nessunelenco1">
    <w:name w:val="Nessun elenco1"/>
    <w:next w:val="Nessunelenco"/>
    <w:uiPriority w:val="99"/>
    <w:semiHidden/>
    <w:unhideWhenUsed/>
    <w:rsid w:val="005D6E76"/>
  </w:style>
  <w:style w:type="paragraph" w:styleId="Testofumetto">
    <w:name w:val="Balloon Text"/>
    <w:basedOn w:val="Normale"/>
    <w:link w:val="TestofumettoCarattere"/>
    <w:semiHidden/>
    <w:unhideWhenUsed/>
    <w:rsid w:val="005D6E76"/>
    <w:pPr>
      <w:spacing w:after="0" w:line="240" w:lineRule="auto"/>
    </w:pPr>
    <w:rPr>
      <w:rFonts w:ascii="Tahoma" w:eastAsia="SimSun" w:hAnsi="Tahoma" w:cs="Tahoma"/>
      <w:sz w:val="16"/>
      <w:szCs w:val="16"/>
    </w:rPr>
  </w:style>
  <w:style w:type="character" w:customStyle="1" w:styleId="TestofumettoCarattere">
    <w:name w:val="Testo fumetto Carattere"/>
    <w:basedOn w:val="Carpredefinitoparagrafo"/>
    <w:link w:val="Testofumetto"/>
    <w:semiHidden/>
    <w:rsid w:val="005D6E76"/>
    <w:rPr>
      <w:rFonts w:ascii="Tahoma" w:eastAsia="SimSun" w:hAnsi="Tahoma" w:cs="Tahoma"/>
      <w:sz w:val="16"/>
      <w:szCs w:val="16"/>
      <w:lang w:eastAsia="zh-CN"/>
    </w:rPr>
  </w:style>
  <w:style w:type="table" w:styleId="Grigliatabella">
    <w:name w:val="Table Grid"/>
    <w:basedOn w:val="Tabellanormale"/>
    <w:uiPriority w:val="59"/>
    <w:rsid w:val="005D6E76"/>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stonotaapidipagina">
    <w:name w:val="footnote text"/>
    <w:basedOn w:val="Normale"/>
    <w:link w:val="TestonotaapidipaginaCarattere"/>
    <w:semiHidden/>
    <w:unhideWhenUsed/>
    <w:rsid w:val="005D6E76"/>
    <w:pPr>
      <w:spacing w:after="0" w:line="240" w:lineRule="auto"/>
    </w:pPr>
    <w:rPr>
      <w:rFonts w:eastAsia="SimSun"/>
      <w:sz w:val="20"/>
      <w:szCs w:val="20"/>
    </w:rPr>
  </w:style>
  <w:style w:type="character" w:customStyle="1" w:styleId="TestonotaapidipaginaCarattere">
    <w:name w:val="Testo nota a piè di pagina Carattere"/>
    <w:basedOn w:val="Carpredefinitoparagrafo"/>
    <w:link w:val="Testonotaapidipagina"/>
    <w:semiHidden/>
    <w:rsid w:val="005D6E76"/>
    <w:rPr>
      <w:rFonts w:eastAsia="SimSun"/>
      <w:sz w:val="20"/>
      <w:szCs w:val="20"/>
      <w:lang w:eastAsia="zh-CN"/>
    </w:rPr>
  </w:style>
  <w:style w:type="character" w:styleId="Rimandonotaapidipagina">
    <w:name w:val="footnote reference"/>
    <w:basedOn w:val="Carpredefinitoparagrafo"/>
    <w:semiHidden/>
    <w:unhideWhenUsed/>
    <w:rsid w:val="005D6E76"/>
    <w:rPr>
      <w:vertAlign w:val="superscript"/>
    </w:rPr>
  </w:style>
  <w:style w:type="character" w:styleId="Numeropagina">
    <w:name w:val="page number"/>
    <w:basedOn w:val="Carpredefinitoparagrafo"/>
    <w:rsid w:val="005D6E76"/>
  </w:style>
  <w:style w:type="character" w:styleId="Enfasicorsivo">
    <w:name w:val="Emphasis"/>
    <w:qFormat/>
    <w:rsid w:val="005D6E76"/>
    <w:rPr>
      <w:i/>
      <w:iCs/>
    </w:rPr>
  </w:style>
  <w:style w:type="character" w:styleId="Rimandocommento">
    <w:name w:val="annotation reference"/>
    <w:semiHidden/>
    <w:rsid w:val="005D6E76"/>
    <w:rPr>
      <w:sz w:val="16"/>
      <w:szCs w:val="16"/>
    </w:rPr>
  </w:style>
  <w:style w:type="paragraph" w:styleId="Testocommento">
    <w:name w:val="annotation text"/>
    <w:basedOn w:val="Normale"/>
    <w:link w:val="TestocommentoCarattere"/>
    <w:semiHidden/>
    <w:rsid w:val="005D6E76"/>
    <w:pPr>
      <w:spacing w:after="0" w:line="240" w:lineRule="auto"/>
    </w:pPr>
    <w:rPr>
      <w:rFonts w:ascii="Times New Roman" w:eastAsia="Times New Roman" w:hAnsi="Times New Roman" w:cs="Times New Roman"/>
      <w:sz w:val="20"/>
      <w:szCs w:val="20"/>
      <w:lang w:val="en-GB" w:eastAsia="it-IT"/>
    </w:rPr>
  </w:style>
  <w:style w:type="character" w:customStyle="1" w:styleId="TestocommentoCarattere">
    <w:name w:val="Testo commento Carattere"/>
    <w:basedOn w:val="Carpredefinitoparagrafo"/>
    <w:link w:val="Testocommento"/>
    <w:semiHidden/>
    <w:rsid w:val="005D6E76"/>
    <w:rPr>
      <w:rFonts w:ascii="Times New Roman" w:eastAsia="Times New Roman" w:hAnsi="Times New Roman" w:cs="Times New Roman"/>
      <w:sz w:val="20"/>
      <w:szCs w:val="20"/>
      <w:lang w:val="en-GB" w:eastAsia="it-IT"/>
    </w:rPr>
  </w:style>
  <w:style w:type="paragraph" w:styleId="Testodelblocco">
    <w:name w:val="Block Text"/>
    <w:basedOn w:val="Normale"/>
    <w:rsid w:val="005D6E76"/>
    <w:pPr>
      <w:spacing w:after="0" w:line="240" w:lineRule="auto"/>
      <w:ind w:left="720" w:right="84" w:hanging="720"/>
      <w:jc w:val="both"/>
    </w:pPr>
    <w:rPr>
      <w:rFonts w:ascii="Arial" w:eastAsia="Times New Roman" w:hAnsi="Arial" w:cs="Times New Roman"/>
      <w:sz w:val="24"/>
      <w:szCs w:val="20"/>
      <w:lang w:val="en-GB"/>
    </w:rPr>
  </w:style>
  <w:style w:type="paragraph" w:styleId="Corpotesto">
    <w:name w:val="Body Text"/>
    <w:basedOn w:val="Normale"/>
    <w:link w:val="CorpotestoCarattere"/>
    <w:rsid w:val="005D6E76"/>
    <w:pPr>
      <w:spacing w:after="0" w:line="240" w:lineRule="auto"/>
      <w:ind w:right="84"/>
      <w:jc w:val="both"/>
    </w:pPr>
    <w:rPr>
      <w:rFonts w:ascii="Arial" w:eastAsia="Times New Roman" w:hAnsi="Arial" w:cs="Times New Roman"/>
      <w:sz w:val="24"/>
      <w:szCs w:val="20"/>
      <w:lang w:val="en-GB"/>
    </w:rPr>
  </w:style>
  <w:style w:type="character" w:customStyle="1" w:styleId="CorpotestoCarattere">
    <w:name w:val="Corpo testo Carattere"/>
    <w:basedOn w:val="Carpredefinitoparagrafo"/>
    <w:link w:val="Corpotesto"/>
    <w:rsid w:val="005D6E76"/>
    <w:rPr>
      <w:rFonts w:ascii="Arial" w:eastAsia="Times New Roman" w:hAnsi="Arial" w:cs="Times New Roman"/>
      <w:sz w:val="24"/>
      <w:szCs w:val="20"/>
      <w:lang w:val="en-GB"/>
    </w:rPr>
  </w:style>
  <w:style w:type="paragraph" w:styleId="NormaleWeb">
    <w:name w:val="Normal (Web)"/>
    <w:basedOn w:val="Normale"/>
    <w:uiPriority w:val="99"/>
    <w:rsid w:val="005D6E76"/>
    <w:pPr>
      <w:spacing w:before="100" w:after="100" w:line="240" w:lineRule="auto"/>
    </w:pPr>
    <w:rPr>
      <w:rFonts w:ascii="Geneva" w:eastAsia="Arial Unicode MS" w:hAnsi="Geneva" w:cs="Times New Roman"/>
      <w:sz w:val="24"/>
      <w:szCs w:val="20"/>
      <w:lang w:val="en-US"/>
    </w:rPr>
  </w:style>
  <w:style w:type="paragraph" w:styleId="Soggettocommento">
    <w:name w:val="annotation subject"/>
    <w:basedOn w:val="Testocommento"/>
    <w:next w:val="Testocommento"/>
    <w:link w:val="SoggettocommentoCarattere"/>
    <w:semiHidden/>
    <w:rsid w:val="005D6E76"/>
    <w:rPr>
      <w:b/>
      <w:bCs/>
    </w:rPr>
  </w:style>
  <w:style w:type="character" w:customStyle="1" w:styleId="SoggettocommentoCarattere">
    <w:name w:val="Soggetto commento Carattere"/>
    <w:basedOn w:val="TestocommentoCarattere"/>
    <w:link w:val="Soggettocommento"/>
    <w:semiHidden/>
    <w:rsid w:val="005D6E76"/>
    <w:rPr>
      <w:rFonts w:ascii="Times New Roman" w:eastAsia="Times New Roman" w:hAnsi="Times New Roman" w:cs="Times New Roman"/>
      <w:b/>
      <w:bCs/>
      <w:sz w:val="20"/>
      <w:szCs w:val="20"/>
      <w:lang w:val="en-GB" w:eastAsia="it-IT"/>
    </w:rPr>
  </w:style>
  <w:style w:type="paragraph" w:styleId="Revisione">
    <w:name w:val="Revision"/>
    <w:hidden/>
    <w:uiPriority w:val="99"/>
    <w:semiHidden/>
    <w:rsid w:val="005D6E76"/>
    <w:pPr>
      <w:spacing w:after="0" w:line="240" w:lineRule="auto"/>
    </w:pPr>
    <w:rPr>
      <w:rFonts w:ascii="Times New Roman" w:eastAsia="Times New Roman" w:hAnsi="Times New Roman" w:cs="Times New Roman"/>
      <w:sz w:val="24"/>
      <w:szCs w:val="24"/>
      <w:lang w:eastAsia="it-IT"/>
    </w:rPr>
  </w:style>
  <w:style w:type="paragraph" w:customStyle="1" w:styleId="1">
    <w:name w:val="Знак Знак1"/>
    <w:basedOn w:val="Normale"/>
    <w:rsid w:val="005D6E76"/>
    <w:pPr>
      <w:spacing w:after="0" w:line="240" w:lineRule="auto"/>
    </w:pPr>
    <w:rPr>
      <w:rFonts w:ascii="Verdana" w:eastAsia="Times New Roman" w:hAnsi="Verdana" w:cs="Verdana"/>
      <w:sz w:val="20"/>
      <w:szCs w:val="20"/>
      <w:lang w:val="en-US"/>
    </w:rPr>
  </w:style>
  <w:style w:type="character" w:styleId="Collegamentoipertestuale">
    <w:name w:val="Hyperlink"/>
    <w:uiPriority w:val="99"/>
    <w:semiHidden/>
    <w:unhideWhenUsed/>
    <w:rsid w:val="005D6E76"/>
    <w:rPr>
      <w:color w:val="0000FF"/>
      <w:u w:val="single"/>
    </w:rPr>
  </w:style>
  <w:style w:type="paragraph" w:customStyle="1" w:styleId="Default">
    <w:name w:val="Default"/>
    <w:rsid w:val="005D6E76"/>
    <w:pPr>
      <w:autoSpaceDE w:val="0"/>
      <w:autoSpaceDN w:val="0"/>
      <w:adjustRightInd w:val="0"/>
      <w:spacing w:after="0" w:line="240" w:lineRule="auto"/>
    </w:pPr>
    <w:rPr>
      <w:rFonts w:ascii="Arial" w:eastAsia="Times New Roman" w:hAnsi="Arial" w:cs="Arial"/>
      <w:color w:val="000000"/>
      <w:sz w:val="24"/>
      <w:szCs w:val="24"/>
      <w:lang w:eastAsia="it-IT"/>
    </w:rPr>
  </w:style>
  <w:style w:type="numbering" w:customStyle="1" w:styleId="Nessunelenco2">
    <w:name w:val="Nessun elenco2"/>
    <w:next w:val="Nessunelenco"/>
    <w:uiPriority w:val="99"/>
    <w:semiHidden/>
    <w:unhideWhenUsed/>
    <w:rsid w:val="001117BB"/>
  </w:style>
  <w:style w:type="table" w:customStyle="1" w:styleId="Grigliatabella1">
    <w:name w:val="Griglia tabella1"/>
    <w:basedOn w:val="Tabellanormale"/>
    <w:next w:val="Grigliatabella"/>
    <w:uiPriority w:val="59"/>
    <w:rsid w:val="001117BB"/>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essunelenco3">
    <w:name w:val="Nessun elenco3"/>
    <w:next w:val="Nessunelenco"/>
    <w:uiPriority w:val="99"/>
    <w:semiHidden/>
    <w:unhideWhenUsed/>
    <w:rsid w:val="00014CC0"/>
  </w:style>
  <w:style w:type="table" w:customStyle="1" w:styleId="Grigliatabella2">
    <w:name w:val="Griglia tabella2"/>
    <w:basedOn w:val="Tabellanormale"/>
    <w:next w:val="Grigliatabella"/>
    <w:uiPriority w:val="59"/>
    <w:rsid w:val="00014CC0"/>
    <w:pPr>
      <w:spacing w:after="0" w:line="24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16</Pages>
  <Words>3647</Words>
  <Characters>20789</Characters>
  <Application>Microsoft Office Word</Application>
  <DocSecurity>0</DocSecurity>
  <Lines>173</Lines>
  <Paragraphs>48</Paragraphs>
  <ScaleCrop>false</ScaleCrop>
  <HeadingPairs>
    <vt:vector size="2" baseType="variant">
      <vt:variant>
        <vt:lpstr>Titolo</vt:lpstr>
      </vt:variant>
      <vt:variant>
        <vt:i4>1</vt:i4>
      </vt:variant>
    </vt:vector>
  </HeadingPairs>
  <TitlesOfParts>
    <vt:vector size="1" baseType="lpstr">
      <vt:lpstr>QA</vt:lpstr>
    </vt:vector>
  </TitlesOfParts>
  <Company>Hewlett-Packard Company</Company>
  <LinksUpToDate>false</LinksUpToDate>
  <CharactersWithSpaces>24388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QA</dc:title>
  <dc:subject>Self-Evaluation Report Model</dc:subject>
  <dc:creator>Andrzej Wodka</dc:creator>
  <cp:keywords>SAR</cp:keywords>
  <dc:description/>
  <cp:lastModifiedBy>P. Andrzej Stefan Wodka</cp:lastModifiedBy>
  <cp:revision>10</cp:revision>
  <cp:lastPrinted>2021-03-04T10:40:00Z</cp:lastPrinted>
  <dcterms:created xsi:type="dcterms:W3CDTF">2022-03-17T11:43:00Z</dcterms:created>
  <dcterms:modified xsi:type="dcterms:W3CDTF">2022-12-01T12:09:00Z</dcterms:modified>
</cp:coreProperties>
</file>